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9" w:rsidRPr="00DE7E69" w:rsidRDefault="00DE7E69" w:rsidP="00394910">
      <w:pPr>
        <w:pStyle w:val="3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E6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722E2" w:rsidRDefault="00F722E2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378E2">
        <w:rPr>
          <w:rFonts w:eastAsiaTheme="minorHAnsi"/>
          <w:sz w:val="28"/>
          <w:szCs w:val="28"/>
          <w:lang w:eastAsia="en-US"/>
        </w:rPr>
        <w:t xml:space="preserve">ЗАКОН </w:t>
      </w:r>
    </w:p>
    <w:p w:rsidR="00B4258C" w:rsidRPr="00F378E2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378E2">
        <w:rPr>
          <w:rFonts w:eastAsiaTheme="minorHAnsi"/>
          <w:sz w:val="28"/>
          <w:szCs w:val="28"/>
          <w:lang w:eastAsia="en-US"/>
        </w:rPr>
        <w:t>УДМУРТСКОЙ РЕСПУБЛИКИ</w:t>
      </w:r>
    </w:p>
    <w:p w:rsidR="00B4258C" w:rsidRPr="00BB2CBC" w:rsidRDefault="00B4258C" w:rsidP="00B425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258C" w:rsidRDefault="00EE7B8F" w:rsidP="00B425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235BE6">
        <w:rPr>
          <w:rFonts w:eastAsiaTheme="minorHAnsi"/>
          <w:b/>
          <w:sz w:val="28"/>
          <w:szCs w:val="28"/>
        </w:rPr>
        <w:t xml:space="preserve">О </w:t>
      </w:r>
      <w:r w:rsidR="002F3345">
        <w:rPr>
          <w:rFonts w:eastAsiaTheme="minorHAnsi"/>
          <w:b/>
          <w:sz w:val="28"/>
          <w:szCs w:val="28"/>
        </w:rPr>
        <w:t>с</w:t>
      </w:r>
      <w:r w:rsidRPr="00235BE6">
        <w:rPr>
          <w:rFonts w:eastAsiaTheme="minorHAnsi"/>
          <w:b/>
          <w:sz w:val="28"/>
          <w:szCs w:val="28"/>
        </w:rPr>
        <w:t>оглашениях между Удмуртской Республикой и муниципальными образованиями</w:t>
      </w:r>
      <w:r>
        <w:rPr>
          <w:rFonts w:eastAsiaTheme="minorHAnsi"/>
          <w:b/>
          <w:sz w:val="28"/>
          <w:szCs w:val="28"/>
        </w:rPr>
        <w:t xml:space="preserve"> в Удмуртской Республике</w:t>
      </w:r>
      <w:r w:rsidRPr="00235BE6">
        <w:rPr>
          <w:rFonts w:eastAsiaTheme="minorHAnsi"/>
          <w:b/>
          <w:sz w:val="28"/>
          <w:szCs w:val="28"/>
        </w:rPr>
        <w:t xml:space="preserve"> об осуществлении го</w:t>
      </w:r>
      <w:r w:rsidRPr="00235BE6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35BE6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Pr="00235BE6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235BE6">
        <w:rPr>
          <w:rFonts w:eastAsiaTheme="minorHAnsi"/>
          <w:b/>
          <w:sz w:val="28"/>
          <w:szCs w:val="28"/>
        </w:rPr>
        <w:t xml:space="preserve"> муниципальных обра</w:t>
      </w:r>
      <w:r>
        <w:rPr>
          <w:rFonts w:eastAsiaTheme="minorHAnsi"/>
          <w:b/>
          <w:sz w:val="28"/>
          <w:szCs w:val="28"/>
        </w:rPr>
        <w:t>зований в Удмуртской Республике</w:t>
      </w:r>
    </w:p>
    <w:p w:rsidR="00EE7B8F" w:rsidRPr="00B4258C" w:rsidRDefault="00EE7B8F" w:rsidP="00B4258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4258C" w:rsidRDefault="00B4258C" w:rsidP="00B425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258C" w:rsidRPr="00F378E2" w:rsidRDefault="00B4258C" w:rsidP="00B425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F378E2">
        <w:rPr>
          <w:rFonts w:eastAsiaTheme="minorHAnsi"/>
          <w:sz w:val="28"/>
          <w:szCs w:val="28"/>
          <w:lang w:eastAsia="en-US"/>
        </w:rPr>
        <w:t>Принят</w:t>
      </w:r>
      <w:proofErr w:type="gramEnd"/>
      <w:r w:rsidRPr="00F378E2">
        <w:rPr>
          <w:rFonts w:eastAsiaTheme="minorHAnsi"/>
          <w:sz w:val="28"/>
          <w:szCs w:val="28"/>
          <w:lang w:eastAsia="en-US"/>
        </w:rPr>
        <w:t xml:space="preserve"> Государственным Советом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258C" w:rsidTr="00B4258C">
        <w:tc>
          <w:tcPr>
            <w:tcW w:w="4819" w:type="dxa"/>
          </w:tcPr>
          <w:p w:rsidR="00B4258C" w:rsidRPr="00F378E2" w:rsidRDefault="00B4258C" w:rsidP="00B425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78E2">
              <w:rPr>
                <w:rFonts w:eastAsiaTheme="minorHAnsi"/>
                <w:sz w:val="28"/>
                <w:szCs w:val="28"/>
                <w:lang w:eastAsia="en-US"/>
              </w:rPr>
              <w:t xml:space="preserve">Удмуртской Республики                                                   </w:t>
            </w:r>
          </w:p>
          <w:p w:rsidR="00B4258C" w:rsidRDefault="00B4258C" w:rsidP="00B425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4258C" w:rsidRDefault="00B4258C" w:rsidP="00B425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«__» ________ 20__ года</w:t>
            </w:r>
          </w:p>
        </w:tc>
      </w:tr>
    </w:tbl>
    <w:p w:rsidR="00B4258C" w:rsidRDefault="00B4258C" w:rsidP="00B42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7B8F" w:rsidRPr="00F378E2" w:rsidRDefault="00EE7B8F" w:rsidP="00EE7B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378E2">
        <w:rPr>
          <w:rFonts w:eastAsiaTheme="minorHAnsi"/>
          <w:b/>
          <w:bCs/>
          <w:sz w:val="28"/>
          <w:szCs w:val="28"/>
          <w:lang w:eastAsia="en-US"/>
        </w:rPr>
        <w:t>Статья 1</w:t>
      </w:r>
    </w:p>
    <w:p w:rsidR="00EE7B8F" w:rsidRPr="00F378E2" w:rsidRDefault="00EE7B8F" w:rsidP="00EE7B8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E7B8F" w:rsidRPr="008D45AA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 w:rsidRPr="00235BE6">
        <w:rPr>
          <w:rFonts w:eastAsiaTheme="minorHAnsi"/>
          <w:bCs/>
          <w:szCs w:val="28"/>
        </w:rPr>
        <w:t xml:space="preserve">Утвердить заключение Соглашения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АБ-434/163</w:t>
      </w:r>
      <w:r w:rsidRPr="00235BE6">
        <w:rPr>
          <w:rFonts w:eastAsiaTheme="minorHAnsi"/>
          <w:bCs/>
          <w:szCs w:val="28"/>
        </w:rPr>
        <w:t xml:space="preserve"> </w:t>
      </w:r>
      <w:r w:rsidRPr="00235BE6">
        <w:rPr>
          <w:rFonts w:eastAsiaTheme="minorHAnsi"/>
          <w:szCs w:val="28"/>
        </w:rPr>
        <w:t>между Удмуртской Республикой и муниципальным образованием «Город Воткинск» об осуществлении го</w:t>
      </w:r>
      <w:r w:rsidRPr="00235BE6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35BE6">
        <w:rPr>
          <w:rFonts w:eastAsiaTheme="minorHAnsi"/>
          <w:szCs w:val="28"/>
        </w:rPr>
        <w:t>полномочий уполномоченного учреждения муниципального образовани</w:t>
      </w:r>
      <w:bookmarkStart w:id="0" w:name="_GoBack"/>
      <w:bookmarkEnd w:id="0"/>
      <w:r w:rsidRPr="00235BE6">
        <w:rPr>
          <w:rFonts w:eastAsiaTheme="minorHAnsi"/>
          <w:szCs w:val="28"/>
        </w:rPr>
        <w:t>я «Город Воткинск»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«Город Воткинск»</w:t>
      </w:r>
      <w:r>
        <w:rPr>
          <w:rFonts w:eastAsiaTheme="minorHAnsi"/>
          <w:szCs w:val="28"/>
        </w:rPr>
        <w:t xml:space="preserve"> </w:t>
      </w:r>
      <w:r w:rsidRPr="00235BE6">
        <w:rPr>
          <w:rFonts w:eastAsiaTheme="minorHAnsi"/>
          <w:szCs w:val="28"/>
        </w:rPr>
        <w:t>согласно приложению к настоящему Закону</w:t>
      </w:r>
      <w:r w:rsidR="00096637">
        <w:rPr>
          <w:rFonts w:eastAsiaTheme="minorHAnsi"/>
          <w:szCs w:val="28"/>
        </w:rPr>
        <w:t>.</w:t>
      </w:r>
      <w:proofErr w:type="gramEnd"/>
    </w:p>
    <w:p w:rsidR="00EE7B8F" w:rsidRPr="00235BE6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 w:rsidRPr="00235BE6">
        <w:rPr>
          <w:rFonts w:eastAsiaTheme="minorHAnsi"/>
          <w:bCs/>
          <w:szCs w:val="28"/>
        </w:rPr>
        <w:t xml:space="preserve">Утвердить заключение Соглашения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 xml:space="preserve">АБ-434/155 </w:t>
      </w:r>
      <w:r w:rsidRPr="00235BE6">
        <w:rPr>
          <w:rFonts w:eastAsiaTheme="minorHAnsi"/>
          <w:szCs w:val="28"/>
        </w:rPr>
        <w:t xml:space="preserve">между Удмуртской Республикой и муниципальным образованием «Город </w:t>
      </w:r>
      <w:r>
        <w:rPr>
          <w:rFonts w:eastAsiaTheme="minorHAnsi"/>
          <w:szCs w:val="28"/>
        </w:rPr>
        <w:t>Ижевск</w:t>
      </w:r>
      <w:r w:rsidRPr="00235BE6">
        <w:rPr>
          <w:rFonts w:eastAsiaTheme="minorHAnsi"/>
          <w:szCs w:val="28"/>
        </w:rPr>
        <w:t>» об осуществлении го</w:t>
      </w:r>
      <w:r w:rsidRPr="00235BE6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35BE6">
        <w:rPr>
          <w:rFonts w:eastAsiaTheme="minorHAnsi"/>
          <w:szCs w:val="28"/>
        </w:rPr>
        <w:t xml:space="preserve">полномочий уполномоченного учреждения муниципального образования «Город </w:t>
      </w:r>
      <w:r>
        <w:rPr>
          <w:rFonts w:eastAsiaTheme="minorHAnsi"/>
          <w:szCs w:val="28"/>
        </w:rPr>
        <w:t>Ижевск</w:t>
      </w:r>
      <w:r w:rsidRPr="00235BE6">
        <w:rPr>
          <w:rFonts w:eastAsiaTheme="minorHAnsi"/>
          <w:szCs w:val="28"/>
        </w:rPr>
        <w:t xml:space="preserve">» на определение поставщиков (подрядчиков, исполнителей) для муниципальных заказчиков, муниципальных бюджетных учреждений, муниципальных унитарных </w:t>
      </w:r>
      <w:r w:rsidRPr="00235BE6">
        <w:rPr>
          <w:rFonts w:eastAsiaTheme="minorHAnsi"/>
          <w:szCs w:val="28"/>
        </w:rPr>
        <w:lastRenderedPageBreak/>
        <w:t xml:space="preserve">предприятий муниципального образования «Город </w:t>
      </w:r>
      <w:r>
        <w:rPr>
          <w:rFonts w:eastAsiaTheme="minorHAnsi"/>
          <w:szCs w:val="28"/>
        </w:rPr>
        <w:t>Ижевск</w:t>
      </w:r>
      <w:r w:rsidRPr="00235BE6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</w:t>
      </w:r>
      <w:r w:rsidRPr="00235BE6">
        <w:rPr>
          <w:rFonts w:eastAsiaTheme="minorHAnsi"/>
          <w:szCs w:val="28"/>
        </w:rPr>
        <w:t>согласно приложению к настоящему Закону</w:t>
      </w:r>
      <w:r>
        <w:rPr>
          <w:rFonts w:eastAsiaTheme="minorHAnsi"/>
          <w:szCs w:val="28"/>
        </w:rPr>
        <w:t>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 w:rsidRPr="00235BE6">
        <w:rPr>
          <w:rFonts w:eastAsiaTheme="minorHAnsi"/>
          <w:bCs/>
          <w:szCs w:val="28"/>
        </w:rPr>
        <w:t xml:space="preserve">Утвердить заключение Соглашения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 xml:space="preserve">АБ-434/156 </w:t>
      </w:r>
      <w:r w:rsidRPr="00235BE6">
        <w:rPr>
          <w:rFonts w:eastAsiaTheme="minorHAnsi"/>
          <w:szCs w:val="28"/>
        </w:rPr>
        <w:t xml:space="preserve">между Удмуртской Республикой и муниципальным образованием «Город </w:t>
      </w:r>
      <w:r>
        <w:rPr>
          <w:rFonts w:eastAsiaTheme="minorHAnsi"/>
          <w:szCs w:val="28"/>
        </w:rPr>
        <w:t>Можга</w:t>
      </w:r>
      <w:r w:rsidRPr="00235BE6">
        <w:rPr>
          <w:rFonts w:eastAsiaTheme="minorHAnsi"/>
          <w:szCs w:val="28"/>
        </w:rPr>
        <w:t>» об осуществлении го</w:t>
      </w:r>
      <w:r w:rsidRPr="00235BE6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235BE6">
        <w:rPr>
          <w:rFonts w:eastAsiaTheme="minorHAnsi"/>
          <w:szCs w:val="28"/>
        </w:rPr>
        <w:t xml:space="preserve">полномочий уполномоченного учреждения муниципального образования «Город </w:t>
      </w:r>
      <w:r>
        <w:rPr>
          <w:rFonts w:eastAsiaTheme="minorHAnsi"/>
          <w:szCs w:val="28"/>
        </w:rPr>
        <w:t>Можга</w:t>
      </w:r>
      <w:r w:rsidRPr="00235BE6">
        <w:rPr>
          <w:rFonts w:eastAsiaTheme="minorHAnsi"/>
          <w:szCs w:val="28"/>
        </w:rPr>
        <w:t xml:space="preserve"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«Город </w:t>
      </w:r>
      <w:r>
        <w:rPr>
          <w:rFonts w:eastAsiaTheme="minorHAnsi"/>
          <w:szCs w:val="28"/>
        </w:rPr>
        <w:t>Можга</w:t>
      </w:r>
      <w:r w:rsidRPr="00235BE6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</w:t>
      </w:r>
      <w:r w:rsidRPr="00235BE6">
        <w:rPr>
          <w:rFonts w:eastAsiaTheme="minorHAnsi"/>
          <w:szCs w:val="28"/>
        </w:rPr>
        <w:t>согласно приложению к настоящему Закону</w:t>
      </w:r>
      <w:r>
        <w:rPr>
          <w:rFonts w:eastAsiaTheme="minorHAnsi"/>
          <w:szCs w:val="28"/>
        </w:rPr>
        <w:t>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</w:t>
      </w:r>
      <w:r w:rsidRPr="009450AC">
        <w:rPr>
          <w:rFonts w:eastAsiaTheme="minorHAnsi"/>
          <w:szCs w:val="28"/>
        </w:rPr>
        <w:t>Соглашени</w:t>
      </w:r>
      <w:r>
        <w:rPr>
          <w:rFonts w:eastAsiaTheme="minorHAnsi"/>
          <w:szCs w:val="28"/>
        </w:rPr>
        <w:t xml:space="preserve">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АБ-434/175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«Город </w:t>
      </w:r>
      <w:r>
        <w:rPr>
          <w:rFonts w:eastAsiaTheme="minorHAnsi"/>
          <w:szCs w:val="28"/>
        </w:rPr>
        <w:t>Сарапул</w:t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 xml:space="preserve">полномочий уполномоченного учреждения муниципального образования «Город </w:t>
      </w:r>
      <w:r>
        <w:rPr>
          <w:rFonts w:eastAsiaTheme="minorHAnsi"/>
          <w:szCs w:val="28"/>
        </w:rPr>
        <w:t>Сарапул</w:t>
      </w:r>
      <w:r w:rsidRPr="009450AC">
        <w:rPr>
          <w:rFonts w:eastAsiaTheme="minorHAnsi"/>
          <w:szCs w:val="28"/>
        </w:rPr>
        <w:t xml:space="preserve"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«Город </w:t>
      </w:r>
      <w:r>
        <w:rPr>
          <w:rFonts w:eastAsiaTheme="minorHAnsi"/>
          <w:szCs w:val="28"/>
        </w:rPr>
        <w:t>Сарапул</w:t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АБ-434/161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"http://www.udmgossovet.ru/interaction/local/regions/36/"</w:instrText>
      </w:r>
      <w:r w:rsidR="00B10A9B">
        <w:fldChar w:fldCharType="separate"/>
      </w:r>
      <w:r w:rsidRPr="00862E8B">
        <w:rPr>
          <w:szCs w:val="28"/>
          <w:lang w:eastAsia="ru-RU"/>
        </w:rPr>
        <w:t>Алнашский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"http://www.udmgossovet.ru/interaction/local/regions/36/"</w:instrText>
      </w:r>
      <w:r w:rsidR="00B10A9B">
        <w:fldChar w:fldCharType="separate"/>
      </w:r>
      <w:r w:rsidRPr="00862E8B">
        <w:rPr>
          <w:szCs w:val="28"/>
          <w:lang w:eastAsia="ru-RU"/>
        </w:rPr>
        <w:t>Алнашский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"http://www.udmgossovet.ru/interaction/local/regions/36/"</w:instrText>
      </w:r>
      <w:r w:rsidR="00B10A9B">
        <w:fldChar w:fldCharType="separate"/>
      </w:r>
      <w:r w:rsidRPr="00862E8B">
        <w:rPr>
          <w:szCs w:val="28"/>
          <w:lang w:eastAsia="ru-RU"/>
        </w:rPr>
        <w:t>Алнашский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D6017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 xml:space="preserve">АБ-434/174 </w:t>
      </w:r>
      <w:r w:rsidRPr="009450AC">
        <w:rPr>
          <w:rFonts w:eastAsiaTheme="minorHAnsi"/>
          <w:szCs w:val="28"/>
        </w:rPr>
        <w:t>между Удмуртс</w:t>
      </w:r>
      <w:r>
        <w:rPr>
          <w:rFonts w:eastAsiaTheme="minorHAnsi"/>
          <w:szCs w:val="28"/>
        </w:rPr>
        <w:t xml:space="preserve">кой Республикой и муниципальным </w:t>
      </w:r>
      <w:r w:rsidRPr="009450AC">
        <w:rPr>
          <w:rFonts w:eastAsiaTheme="minorHAnsi"/>
          <w:szCs w:val="28"/>
        </w:rPr>
        <w:t>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"http://www.udmgossovet.ru/interaction/local/regions/46/"</w:instrText>
      </w:r>
      <w:r w:rsidR="00B10A9B">
        <w:fldChar w:fldCharType="separate"/>
      </w:r>
      <w:r w:rsidRPr="00862E8B">
        <w:rPr>
          <w:szCs w:val="28"/>
          <w:lang w:eastAsia="ru-RU"/>
        </w:rPr>
        <w:t>Балезинский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"http://www.udmgossovet.ru/interaction/local/regions/46/"</w:instrText>
      </w:r>
      <w:r w:rsidR="00B10A9B">
        <w:fldChar w:fldCharType="separate"/>
      </w:r>
      <w:r w:rsidRPr="00862E8B">
        <w:rPr>
          <w:szCs w:val="28"/>
          <w:lang w:eastAsia="ru-RU"/>
        </w:rPr>
        <w:t>Балезинский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"http://www.udmgossovet.ru/interaction/local/regions/46/"</w:instrText>
      </w:r>
      <w:r w:rsidR="00B10A9B">
        <w:fldChar w:fldCharType="separate"/>
      </w:r>
      <w:r w:rsidRPr="00862E8B">
        <w:rPr>
          <w:szCs w:val="28"/>
          <w:lang w:eastAsia="ru-RU"/>
        </w:rPr>
        <w:t>Балезинский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АБ-434/158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"http://www.udmgossovet.ru/interaction/local/regions/47/"</w:instrText>
      </w:r>
      <w:r w:rsidR="00B10A9B">
        <w:fldChar w:fldCharType="separate"/>
      </w:r>
      <w:r w:rsidRPr="00862E8B">
        <w:rPr>
          <w:szCs w:val="28"/>
          <w:lang w:eastAsia="ru-RU"/>
        </w:rPr>
        <w:t>Вавожский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</w:t>
      </w:r>
      <w:r w:rsidRPr="009450AC">
        <w:rPr>
          <w:rFonts w:eastAsiaTheme="minorHAnsi"/>
          <w:bCs/>
          <w:szCs w:val="28"/>
        </w:rPr>
        <w:lastRenderedPageBreak/>
        <w:t xml:space="preserve">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"http://www.udmgossovet.ru/interaction/local/regions/47/"</w:instrText>
      </w:r>
      <w:r w:rsidR="00B10A9B">
        <w:fldChar w:fldCharType="separate"/>
      </w:r>
      <w:r w:rsidRPr="00862E8B">
        <w:rPr>
          <w:szCs w:val="28"/>
          <w:lang w:eastAsia="ru-RU"/>
        </w:rPr>
        <w:t>Вавожский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"http://www.udmgossovet.ru/interaction/local/regions/47/"</w:instrText>
      </w:r>
      <w:r w:rsidR="00B10A9B">
        <w:fldChar w:fldCharType="separate"/>
      </w:r>
      <w:r w:rsidRPr="00862E8B">
        <w:rPr>
          <w:szCs w:val="28"/>
          <w:lang w:eastAsia="ru-RU"/>
        </w:rPr>
        <w:t>Вавожский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D6017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 xml:space="preserve">АБ-434/157 </w:t>
      </w:r>
      <w:r w:rsidRPr="009450AC">
        <w:rPr>
          <w:rFonts w:eastAsiaTheme="minorHAnsi"/>
          <w:szCs w:val="28"/>
        </w:rPr>
        <w:t>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"http://www.udmgossovet.ru/interaction/local/regions/48/"</w:instrText>
      </w:r>
      <w:r w:rsidR="00B10A9B">
        <w:fldChar w:fldCharType="separate"/>
      </w:r>
      <w:r w:rsidRPr="00862E8B">
        <w:rPr>
          <w:szCs w:val="28"/>
          <w:lang w:eastAsia="ru-RU"/>
        </w:rPr>
        <w:t>Воткинский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"http://www.udmgossovet.ru/interaction/local/regions/48/"</w:instrText>
      </w:r>
      <w:r w:rsidR="00B10A9B">
        <w:fldChar w:fldCharType="separate"/>
      </w:r>
      <w:r w:rsidRPr="00862E8B">
        <w:rPr>
          <w:szCs w:val="28"/>
          <w:lang w:eastAsia="ru-RU"/>
        </w:rPr>
        <w:t>Воткинский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"http://www.udmgossovet.ru/interaction/local/regions/48/"</w:instrText>
      </w:r>
      <w:r w:rsidR="00B10A9B">
        <w:fldChar w:fldCharType="separate"/>
      </w:r>
      <w:r w:rsidRPr="00862E8B">
        <w:rPr>
          <w:szCs w:val="28"/>
          <w:lang w:eastAsia="ru-RU"/>
        </w:rPr>
        <w:t>Воткинский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АБ-434/168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"http://www.udmgossovet.ru/interaction/local/regions/49/"</w:instrText>
      </w:r>
      <w:r w:rsidR="00B10A9B">
        <w:fldChar w:fldCharType="separate"/>
      </w:r>
      <w:r w:rsidRPr="00862E8B">
        <w:rPr>
          <w:szCs w:val="28"/>
          <w:lang w:eastAsia="ru-RU"/>
        </w:rPr>
        <w:t>Глазовский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"http://www.udmgossovet.ru/interaction/local/regions/49/"</w:instrText>
      </w:r>
      <w:r w:rsidR="00B10A9B">
        <w:fldChar w:fldCharType="separate"/>
      </w:r>
      <w:r w:rsidRPr="00862E8B">
        <w:rPr>
          <w:szCs w:val="28"/>
          <w:lang w:eastAsia="ru-RU"/>
        </w:rPr>
        <w:t>Глазовский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"http://www.udmgossovet.ru/interaction/local/regions/49/"</w:instrText>
      </w:r>
      <w:r w:rsidR="00B10A9B">
        <w:fldChar w:fldCharType="separate"/>
      </w:r>
      <w:r w:rsidRPr="00862E8B">
        <w:rPr>
          <w:szCs w:val="28"/>
          <w:lang w:eastAsia="ru-RU"/>
        </w:rPr>
        <w:t>Глазовский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Утвердить заключение Соглашения</w:t>
      </w:r>
      <w:r w:rsidRPr="00D6017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</w:t>
      </w:r>
      <w:proofErr w:type="spellStart"/>
      <w:proofErr w:type="gramStart"/>
      <w:r>
        <w:rPr>
          <w:rFonts w:eastAsiaTheme="minorHAnsi"/>
          <w:szCs w:val="28"/>
        </w:rPr>
        <w:t>от</w:t>
      </w:r>
      <w:proofErr w:type="spellEnd"/>
      <w:proofErr w:type="gramEnd"/>
      <w:r>
        <w:rPr>
          <w:rFonts w:eastAsiaTheme="minorHAnsi"/>
          <w:szCs w:val="28"/>
        </w:rPr>
        <w:t xml:space="preserve">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АБ-434/183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"http://www.udmgossovet.ru/interaction/local/regions/50/"</w:instrText>
      </w:r>
      <w:r w:rsidR="00B10A9B">
        <w:fldChar w:fldCharType="separate"/>
      </w:r>
      <w:r w:rsidRPr="00862E8B">
        <w:rPr>
          <w:szCs w:val="28"/>
          <w:lang w:eastAsia="ru-RU"/>
        </w:rPr>
        <w:t>Граховский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"http://www.udmgossovet.ru/interaction/local/regions/50/"</w:instrText>
      </w:r>
      <w:r w:rsidR="00B10A9B">
        <w:fldChar w:fldCharType="separate"/>
      </w:r>
      <w:r w:rsidRPr="00862E8B">
        <w:rPr>
          <w:szCs w:val="28"/>
          <w:lang w:eastAsia="ru-RU"/>
        </w:rPr>
        <w:t>Граховский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"http://www.udmgossovet.ru/interaction/local/regions/50/"</w:instrText>
      </w:r>
      <w:r w:rsidR="00B10A9B">
        <w:fldChar w:fldCharType="separate"/>
      </w:r>
      <w:r w:rsidRPr="00862E8B">
        <w:rPr>
          <w:szCs w:val="28"/>
          <w:lang w:eastAsia="ru-RU"/>
        </w:rPr>
        <w:t>Граховский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АБ-434/162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"http://www.udmgossovet.ru/interaction/local/regions/51/"</w:instrText>
      </w:r>
      <w:r w:rsidR="00B10A9B">
        <w:fldChar w:fldCharType="separate"/>
      </w:r>
      <w:r w:rsidRPr="00862E8B">
        <w:rPr>
          <w:szCs w:val="28"/>
          <w:lang w:eastAsia="ru-RU"/>
        </w:rPr>
        <w:t>Дебесский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"http://www.udmgossovet.ru/interaction/local/regions/51/"</w:instrText>
      </w:r>
      <w:r w:rsidR="00B10A9B">
        <w:fldChar w:fldCharType="separate"/>
      </w:r>
      <w:r w:rsidRPr="00862E8B">
        <w:rPr>
          <w:szCs w:val="28"/>
          <w:lang w:eastAsia="ru-RU"/>
        </w:rPr>
        <w:t>Дебесский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"http://www.udmgossovet.ru/interaction/local/regions/51/"</w:instrText>
      </w:r>
      <w:r w:rsidR="00B10A9B">
        <w:fldChar w:fldCharType="separate"/>
      </w:r>
      <w:r w:rsidRPr="00862E8B">
        <w:rPr>
          <w:szCs w:val="28"/>
          <w:lang w:eastAsia="ru-RU"/>
        </w:rPr>
        <w:t>Дебесский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A121E4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АБ-434/180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"http://www.udmgossovet.ru/interaction/local/regions/52/"</w:instrText>
      </w:r>
      <w:r w:rsidR="00B10A9B">
        <w:fldChar w:fldCharType="separate"/>
      </w:r>
      <w:r w:rsidRPr="00862E8B">
        <w:rPr>
          <w:szCs w:val="28"/>
          <w:lang w:eastAsia="ru-RU"/>
        </w:rPr>
        <w:t>Завьяловский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"http://www.udmgossovet.ru/interaction/local/regions/52/"</w:instrText>
      </w:r>
      <w:r w:rsidR="00B10A9B">
        <w:fldChar w:fldCharType="separate"/>
      </w:r>
      <w:r w:rsidRPr="00862E8B">
        <w:rPr>
          <w:szCs w:val="28"/>
          <w:lang w:eastAsia="ru-RU"/>
        </w:rPr>
        <w:t>Завьяловский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"http://www.udmgossovet.ru/interaction/local/regions/52/"</w:instrText>
      </w:r>
      <w:r w:rsidR="00B10A9B">
        <w:fldChar w:fldCharType="separate"/>
      </w:r>
      <w:r w:rsidRPr="00862E8B">
        <w:rPr>
          <w:szCs w:val="28"/>
          <w:lang w:eastAsia="ru-RU"/>
        </w:rPr>
        <w:t>Завьяловский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АБ-434/176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"http://www.udmgossovet.ru/interaction/local/regions/53/"</w:instrText>
      </w:r>
      <w:r w:rsidR="00B10A9B">
        <w:fldChar w:fldCharType="separate"/>
      </w:r>
      <w:r w:rsidRPr="00862E8B">
        <w:rPr>
          <w:szCs w:val="28"/>
          <w:lang w:eastAsia="ru-RU"/>
        </w:rPr>
        <w:t>Игринский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"http://www.udmgossovet.ru/interaction/local/regions/53/"</w:instrText>
      </w:r>
      <w:r w:rsidR="00B10A9B">
        <w:fldChar w:fldCharType="separate"/>
      </w:r>
      <w:r w:rsidRPr="00862E8B">
        <w:rPr>
          <w:szCs w:val="28"/>
          <w:lang w:eastAsia="ru-RU"/>
        </w:rPr>
        <w:t>Игринский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"http://www.udmgossovet.ru/interaction/local/regions/53/"</w:instrText>
      </w:r>
      <w:r w:rsidR="00B10A9B">
        <w:fldChar w:fldCharType="separate"/>
      </w:r>
      <w:r w:rsidRPr="00862E8B">
        <w:rPr>
          <w:szCs w:val="28"/>
          <w:lang w:eastAsia="ru-RU"/>
        </w:rPr>
        <w:t>Игринский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АБ-434/160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 w:rsidRPr="00862E8B">
        <w:rPr>
          <w:szCs w:val="28"/>
          <w:lang w:eastAsia="ru-RU"/>
        </w:rPr>
        <w:t>Камбарский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 w:rsidRPr="00862E8B">
        <w:rPr>
          <w:szCs w:val="28"/>
          <w:lang w:eastAsia="ru-RU"/>
        </w:rPr>
        <w:t>Камбарский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 w:rsidRPr="00862E8B">
        <w:rPr>
          <w:szCs w:val="28"/>
          <w:lang w:eastAsia="ru-RU"/>
        </w:rPr>
        <w:t>Камбарский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АБ-434/182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>
        <w:rPr>
          <w:szCs w:val="28"/>
          <w:lang w:eastAsia="ru-RU"/>
        </w:rPr>
        <w:t>Камбарское</w:t>
      </w:r>
      <w:proofErr w:type="spellEnd"/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>
        <w:rPr>
          <w:szCs w:val="28"/>
          <w:lang w:eastAsia="ru-RU"/>
        </w:rPr>
        <w:t>Камбарское</w:t>
      </w:r>
      <w:proofErr w:type="spellEnd"/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"http://www.udmgossovet.ru/interaction/local/regions/54/"</w:instrText>
      </w:r>
      <w:r w:rsidR="00B10A9B">
        <w:fldChar w:fldCharType="separate"/>
      </w:r>
      <w:r>
        <w:rPr>
          <w:szCs w:val="28"/>
          <w:lang w:eastAsia="ru-RU"/>
        </w:rPr>
        <w:t>Камбарское</w:t>
      </w:r>
      <w:proofErr w:type="spellEnd"/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АБ-434/169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"http://www.udmgossovet.ru/interaction/local/regions/55/"</w:instrText>
      </w:r>
      <w:r w:rsidR="00B10A9B">
        <w:fldChar w:fldCharType="separate"/>
      </w:r>
      <w:r w:rsidRPr="00A11C4B">
        <w:rPr>
          <w:szCs w:val="28"/>
          <w:lang w:eastAsia="ru-RU"/>
        </w:rPr>
        <w:t>Каракулинский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"http://www.udmgossovet.ru/interaction/local/regions/55/"</w:instrText>
      </w:r>
      <w:r w:rsidR="00B10A9B">
        <w:fldChar w:fldCharType="separate"/>
      </w:r>
      <w:r w:rsidRPr="00A11C4B">
        <w:rPr>
          <w:szCs w:val="28"/>
          <w:lang w:eastAsia="ru-RU"/>
        </w:rPr>
        <w:t>Каракулинский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"http://www.udmgossovet.ru/interaction/local/regions/55/"</w:instrText>
      </w:r>
      <w:r w:rsidR="00B10A9B">
        <w:fldChar w:fldCharType="separate"/>
      </w:r>
      <w:r w:rsidRPr="00A11C4B">
        <w:rPr>
          <w:szCs w:val="28"/>
          <w:lang w:eastAsia="ru-RU"/>
        </w:rPr>
        <w:t>Каракулинский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АБ-434/172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"http://www.udmgossovet.ru/interaction/local/regions/56/"</w:instrText>
      </w:r>
      <w:r w:rsidR="00B10A9B">
        <w:fldChar w:fldCharType="separate"/>
      </w:r>
      <w:r w:rsidRPr="00A11C4B">
        <w:rPr>
          <w:szCs w:val="28"/>
          <w:lang w:eastAsia="ru-RU"/>
        </w:rPr>
        <w:t>Кезский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"http://www.udmgossovet.ru/interaction/local/regions/56/"</w:instrText>
      </w:r>
      <w:r w:rsidR="00B10A9B">
        <w:fldChar w:fldCharType="separate"/>
      </w:r>
      <w:r w:rsidRPr="00A11C4B">
        <w:rPr>
          <w:szCs w:val="28"/>
          <w:lang w:eastAsia="ru-RU"/>
        </w:rPr>
        <w:t>Кезский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"http://www.udmgossovet.ru/interaction/local/regions/56/"</w:instrText>
      </w:r>
      <w:r w:rsidR="00B10A9B">
        <w:fldChar w:fldCharType="separate"/>
      </w:r>
      <w:r w:rsidRPr="00A11C4B">
        <w:rPr>
          <w:szCs w:val="28"/>
          <w:lang w:eastAsia="ru-RU"/>
        </w:rPr>
        <w:t>Кезский</w:t>
      </w:r>
      <w:proofErr w:type="spellEnd"/>
      <w:r w:rsidRPr="00A11C4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АБ-434/181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"http://www.udmgossovet.ru/interaction/local/regions/57/"</w:instrText>
      </w:r>
      <w:r w:rsidR="00B10A9B">
        <w:fldChar w:fldCharType="separate"/>
      </w:r>
      <w:r w:rsidRPr="00862E8B">
        <w:rPr>
          <w:szCs w:val="28"/>
          <w:lang w:eastAsia="ru-RU"/>
        </w:rPr>
        <w:t>Кизнерский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"http://www.udmgossovet.ru/interaction/local/regions/57/"</w:instrText>
      </w:r>
      <w:r w:rsidR="00B10A9B">
        <w:fldChar w:fldCharType="separate"/>
      </w:r>
      <w:r w:rsidRPr="00862E8B">
        <w:rPr>
          <w:szCs w:val="28"/>
          <w:lang w:eastAsia="ru-RU"/>
        </w:rPr>
        <w:t>Кизнерский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"http://www.udmgossovet.ru/interaction/local/regions/57/"</w:instrText>
      </w:r>
      <w:r w:rsidR="00B10A9B">
        <w:fldChar w:fldCharType="separate"/>
      </w:r>
      <w:r w:rsidRPr="00862E8B">
        <w:rPr>
          <w:szCs w:val="28"/>
          <w:lang w:eastAsia="ru-RU"/>
        </w:rPr>
        <w:t>Кизнерский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АБ-434/164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"http://www.udmgossovet.ru/interaction/local/regions/58/"</w:instrText>
      </w:r>
      <w:r w:rsidR="00B10A9B">
        <w:fldChar w:fldCharType="separate"/>
      </w:r>
      <w:r w:rsidRPr="00862E8B">
        <w:rPr>
          <w:szCs w:val="28"/>
          <w:lang w:eastAsia="ru-RU"/>
        </w:rPr>
        <w:t>Киясовский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"http://www.udmgossovet.ru/interaction/local/regions/58/"</w:instrText>
      </w:r>
      <w:r w:rsidR="00B10A9B">
        <w:fldChar w:fldCharType="separate"/>
      </w:r>
      <w:r w:rsidRPr="00862E8B">
        <w:rPr>
          <w:szCs w:val="28"/>
          <w:lang w:eastAsia="ru-RU"/>
        </w:rPr>
        <w:t>Киясовский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"http://www.udmgossovet.ru/interaction/local/regions/58/"</w:instrText>
      </w:r>
      <w:r w:rsidR="00B10A9B">
        <w:fldChar w:fldCharType="separate"/>
      </w:r>
      <w:r w:rsidRPr="00862E8B">
        <w:rPr>
          <w:szCs w:val="28"/>
          <w:lang w:eastAsia="ru-RU"/>
        </w:rPr>
        <w:t>Киясовский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АБ-434/166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hyperlink r:id="rId9" w:history="1">
        <w:r w:rsidRPr="00862E8B">
          <w:rPr>
            <w:szCs w:val="28"/>
            <w:lang w:eastAsia="ru-RU"/>
          </w:rPr>
          <w:t>Красногорский район</w:t>
        </w:r>
      </w:hyperlink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hyperlink r:id="rId10" w:history="1">
        <w:r w:rsidRPr="00862E8B">
          <w:rPr>
            <w:szCs w:val="28"/>
            <w:lang w:eastAsia="ru-RU"/>
          </w:rPr>
          <w:t>Красногорский район</w:t>
        </w:r>
      </w:hyperlink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hyperlink r:id="rId11" w:history="1">
        <w:r w:rsidRPr="00862E8B">
          <w:rPr>
            <w:szCs w:val="28"/>
            <w:lang w:eastAsia="ru-RU"/>
          </w:rPr>
          <w:t>Красногорский район</w:t>
        </w:r>
      </w:hyperlink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8608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АБ-434/184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"http://www.udmgossovet.ru/interaction/local/regions/60/"</w:instrText>
      </w:r>
      <w:r w:rsidR="00B10A9B">
        <w:fldChar w:fldCharType="separate"/>
      </w:r>
      <w:r w:rsidRPr="00862E8B">
        <w:rPr>
          <w:szCs w:val="28"/>
          <w:lang w:eastAsia="ru-RU"/>
        </w:rPr>
        <w:t>Малопургинский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"http://www.udmgossovet.ru/interaction/local/regions/60/"</w:instrText>
      </w:r>
      <w:r w:rsidR="00B10A9B">
        <w:fldChar w:fldCharType="separate"/>
      </w:r>
      <w:r w:rsidRPr="00862E8B">
        <w:rPr>
          <w:szCs w:val="28"/>
          <w:lang w:eastAsia="ru-RU"/>
        </w:rPr>
        <w:t>Малопургинский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"http://www.udmgossovet.ru/interaction/local/regions/60/"</w:instrText>
      </w:r>
      <w:r w:rsidR="00B10A9B">
        <w:fldChar w:fldCharType="separate"/>
      </w:r>
      <w:r w:rsidRPr="00862E8B">
        <w:rPr>
          <w:szCs w:val="28"/>
          <w:lang w:eastAsia="ru-RU"/>
        </w:rPr>
        <w:t>Малопургинский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АБ-434/159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"http://www.udmgossovet.ru/interaction/local/regions/61/"</w:instrText>
      </w:r>
      <w:r w:rsidR="00B10A9B">
        <w:fldChar w:fldCharType="separate"/>
      </w:r>
      <w:r w:rsidRPr="00862E8B">
        <w:rPr>
          <w:szCs w:val="28"/>
          <w:lang w:eastAsia="ru-RU"/>
        </w:rPr>
        <w:t>Можгинский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"http://www.udmgossovet.ru/interaction/local/regions/61/"</w:instrText>
      </w:r>
      <w:r w:rsidR="00B10A9B">
        <w:fldChar w:fldCharType="separate"/>
      </w:r>
      <w:r w:rsidRPr="00862E8B">
        <w:rPr>
          <w:szCs w:val="28"/>
          <w:lang w:eastAsia="ru-RU"/>
        </w:rPr>
        <w:t>Можгинский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"http://www.udmgossovet.ru/interaction/local/regions/61/"</w:instrText>
      </w:r>
      <w:r w:rsidR="00B10A9B">
        <w:fldChar w:fldCharType="separate"/>
      </w:r>
      <w:r w:rsidRPr="00862E8B">
        <w:rPr>
          <w:szCs w:val="28"/>
          <w:lang w:eastAsia="ru-RU"/>
        </w:rPr>
        <w:t>Можгинский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Утвердить заключение Соглашения 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АБ-434/178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"http://www.udmgossovet.ru/interaction/local/regions/62/"</w:instrText>
      </w:r>
      <w:r w:rsidR="00B10A9B">
        <w:fldChar w:fldCharType="separate"/>
      </w:r>
      <w:r w:rsidRPr="00862E8B">
        <w:rPr>
          <w:szCs w:val="28"/>
          <w:lang w:eastAsia="ru-RU"/>
        </w:rPr>
        <w:t>Сарапульский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"http://www.udmgossovet.ru/interaction/local/regions/62/"</w:instrText>
      </w:r>
      <w:r w:rsidR="00B10A9B">
        <w:fldChar w:fldCharType="separate"/>
      </w:r>
      <w:r w:rsidRPr="00862E8B">
        <w:rPr>
          <w:szCs w:val="28"/>
          <w:lang w:eastAsia="ru-RU"/>
        </w:rPr>
        <w:t>Сарапульский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"http://www.udmgossovet.ru/interaction/local/regions/62/"</w:instrText>
      </w:r>
      <w:r w:rsidR="00B10A9B">
        <w:fldChar w:fldCharType="separate"/>
      </w:r>
      <w:r w:rsidRPr="00862E8B">
        <w:rPr>
          <w:szCs w:val="28"/>
          <w:lang w:eastAsia="ru-RU"/>
        </w:rPr>
        <w:t>Сарапульский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АБ-434/170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"http://www.udmgossovet.ru/interaction/local/regions/63/"</w:instrText>
      </w:r>
      <w:r w:rsidR="00B10A9B">
        <w:fldChar w:fldCharType="separate"/>
      </w:r>
      <w:r w:rsidRPr="00862E8B">
        <w:rPr>
          <w:szCs w:val="28"/>
          <w:lang w:eastAsia="ru-RU"/>
        </w:rPr>
        <w:t>Селтинский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"http://www.udmgossovet.ru/interaction/local/regions/63/"</w:instrText>
      </w:r>
      <w:r w:rsidR="00B10A9B">
        <w:fldChar w:fldCharType="separate"/>
      </w:r>
      <w:r w:rsidRPr="00862E8B">
        <w:rPr>
          <w:szCs w:val="28"/>
          <w:lang w:eastAsia="ru-RU"/>
        </w:rPr>
        <w:t>Селтинский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"http://www.udmgossovet.ru/interaction/local/regions/63/"</w:instrText>
      </w:r>
      <w:r w:rsidR="00B10A9B">
        <w:fldChar w:fldCharType="separate"/>
      </w:r>
      <w:r w:rsidRPr="00862E8B">
        <w:rPr>
          <w:szCs w:val="28"/>
          <w:lang w:eastAsia="ru-RU"/>
        </w:rPr>
        <w:t>Селтинский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АБ-434/179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"http://www.udmgossovet.ru/interaction/local/regions/64/"</w:instrText>
      </w:r>
      <w:r w:rsidR="00B10A9B">
        <w:fldChar w:fldCharType="separate"/>
      </w:r>
      <w:r w:rsidRPr="00862E8B">
        <w:rPr>
          <w:szCs w:val="28"/>
          <w:lang w:eastAsia="ru-RU"/>
        </w:rPr>
        <w:t>Сюмсинский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"http://www.udmgossovet.ru/interaction/local/regions/64/"</w:instrText>
      </w:r>
      <w:r w:rsidR="00B10A9B">
        <w:fldChar w:fldCharType="separate"/>
      </w:r>
      <w:r w:rsidRPr="00862E8B">
        <w:rPr>
          <w:szCs w:val="28"/>
          <w:lang w:eastAsia="ru-RU"/>
        </w:rPr>
        <w:t>Сюмсинский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"http://www.udmgossovet.ru/interaction/local/regions/64/"</w:instrText>
      </w:r>
      <w:r w:rsidR="00B10A9B">
        <w:fldChar w:fldCharType="separate"/>
      </w:r>
      <w:r w:rsidRPr="00862E8B">
        <w:rPr>
          <w:szCs w:val="28"/>
          <w:lang w:eastAsia="ru-RU"/>
        </w:rPr>
        <w:t>Сюмсинский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АБ-434/177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"http://www.udmgossovet.ru/interaction/local/regions/65/"</w:instrText>
      </w:r>
      <w:r w:rsidR="00B10A9B">
        <w:fldChar w:fldCharType="separate"/>
      </w:r>
      <w:r w:rsidRPr="00862E8B">
        <w:rPr>
          <w:szCs w:val="28"/>
          <w:lang w:eastAsia="ru-RU"/>
        </w:rPr>
        <w:t>Увинский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"http://www.udmgossovet.ru/interaction/local/regions/65/"</w:instrText>
      </w:r>
      <w:r w:rsidR="00B10A9B">
        <w:fldChar w:fldCharType="separate"/>
      </w:r>
      <w:r w:rsidRPr="00862E8B">
        <w:rPr>
          <w:szCs w:val="28"/>
          <w:lang w:eastAsia="ru-RU"/>
        </w:rPr>
        <w:t>Увинский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"http://www.udmgossovet.ru/interaction/local/regions/65/"</w:instrText>
      </w:r>
      <w:r w:rsidR="00B10A9B">
        <w:fldChar w:fldCharType="separate"/>
      </w:r>
      <w:r w:rsidRPr="00862E8B">
        <w:rPr>
          <w:szCs w:val="28"/>
          <w:lang w:eastAsia="ru-RU"/>
        </w:rPr>
        <w:t>Увинский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АБ-434/171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"http://www.udmgossovet.ru/interaction/local/regions/66/"</w:instrText>
      </w:r>
      <w:r w:rsidR="00B10A9B">
        <w:fldChar w:fldCharType="separate"/>
      </w:r>
      <w:r w:rsidRPr="00862E8B">
        <w:rPr>
          <w:szCs w:val="28"/>
          <w:lang w:eastAsia="ru-RU"/>
        </w:rPr>
        <w:t>Шарканский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"http://www.udmgossovet.ru/interaction/local/regions/66/"</w:instrText>
      </w:r>
      <w:r w:rsidR="00B10A9B">
        <w:fldChar w:fldCharType="separate"/>
      </w:r>
      <w:r w:rsidRPr="00862E8B">
        <w:rPr>
          <w:szCs w:val="28"/>
          <w:lang w:eastAsia="ru-RU"/>
        </w:rPr>
        <w:t>Шарканский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"http://www.udmgossovet.ru/interaction/local/regions/66/"</w:instrText>
      </w:r>
      <w:r w:rsidR="00B10A9B">
        <w:fldChar w:fldCharType="separate"/>
      </w:r>
      <w:r w:rsidRPr="00862E8B">
        <w:rPr>
          <w:szCs w:val="28"/>
          <w:lang w:eastAsia="ru-RU"/>
        </w:rPr>
        <w:t>Шарканский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АБ-434/165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"http://www.udmgossovet.ru/interaction/local/regions/67/"</w:instrText>
      </w:r>
      <w:r w:rsidR="00B10A9B">
        <w:fldChar w:fldCharType="separate"/>
      </w:r>
      <w:r w:rsidRPr="00862E8B">
        <w:rPr>
          <w:szCs w:val="28"/>
          <w:lang w:eastAsia="ru-RU"/>
        </w:rPr>
        <w:t>Юкаменский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"http://www.udmgossovet.ru/interaction/local/regions/67/"</w:instrText>
      </w:r>
      <w:r w:rsidR="00B10A9B">
        <w:fldChar w:fldCharType="separate"/>
      </w:r>
      <w:r w:rsidRPr="00862E8B">
        <w:rPr>
          <w:szCs w:val="28"/>
          <w:lang w:eastAsia="ru-RU"/>
        </w:rPr>
        <w:t>Юкаменский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"http://www.udmgossovet.ru/interaction/local/regions/67/"</w:instrText>
      </w:r>
      <w:r w:rsidR="00B10A9B">
        <w:fldChar w:fldCharType="separate"/>
      </w:r>
      <w:r w:rsidRPr="00862E8B">
        <w:rPr>
          <w:szCs w:val="28"/>
          <w:lang w:eastAsia="ru-RU"/>
        </w:rPr>
        <w:t>Юкаменский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АБ-434/173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"http://www.udmgossovet.ru/interaction/local/regions/68/"</w:instrText>
      </w:r>
      <w:r w:rsidR="00B10A9B">
        <w:fldChar w:fldCharType="separate"/>
      </w:r>
      <w:r w:rsidRPr="00862E8B">
        <w:rPr>
          <w:szCs w:val="28"/>
          <w:lang w:eastAsia="ru-RU"/>
        </w:rPr>
        <w:t>Якшур-Бодьинский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"http://www.udmgossovet.ru/interaction/local/regions/68/"</w:instrText>
      </w:r>
      <w:r w:rsidR="00B10A9B">
        <w:fldChar w:fldCharType="separate"/>
      </w:r>
      <w:r w:rsidRPr="00862E8B">
        <w:rPr>
          <w:szCs w:val="28"/>
          <w:lang w:eastAsia="ru-RU"/>
        </w:rPr>
        <w:t>Якшур-Бодьинский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"http://www.udmgossovet.ru/interaction/local/regions/68/"</w:instrText>
      </w:r>
      <w:r w:rsidR="00B10A9B">
        <w:fldChar w:fldCharType="separate"/>
      </w:r>
      <w:r w:rsidRPr="00862E8B">
        <w:rPr>
          <w:szCs w:val="28"/>
          <w:lang w:eastAsia="ru-RU"/>
        </w:rPr>
        <w:t>Якшур-Бодьинский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приложению к настоящему Закону.</w:t>
      </w:r>
      <w:proofErr w:type="gramEnd"/>
    </w:p>
    <w:p w:rsidR="00EE7B8F" w:rsidRPr="00D60177" w:rsidRDefault="00EE7B8F" w:rsidP="00EE7B8F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Утвердить заключение Соглашения</w:t>
      </w:r>
      <w:r w:rsidRPr="00CF48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от 16 октября 2018 года             </w:t>
      </w:r>
      <w:r w:rsidRPr="008D45AA">
        <w:rPr>
          <w:rFonts w:eastAsiaTheme="minorHAnsi"/>
          <w:bCs/>
          <w:szCs w:val="28"/>
        </w:rPr>
        <w:t xml:space="preserve">№ </w:t>
      </w:r>
      <w:r>
        <w:rPr>
          <w:rFonts w:eastAsiaTheme="minorHAnsi"/>
          <w:bCs/>
          <w:szCs w:val="28"/>
        </w:rPr>
        <w:t>АБ-434/167</w:t>
      </w:r>
      <w:r w:rsidRPr="009450AC">
        <w:rPr>
          <w:rFonts w:eastAsiaTheme="minorHAnsi"/>
          <w:szCs w:val="28"/>
        </w:rPr>
        <w:t xml:space="preserve"> между Удмуртской Республикой и муниципальным образованием «</w:t>
      </w:r>
      <w:proofErr w:type="spellStart"/>
      <w:r w:rsidR="00B10A9B">
        <w:fldChar w:fldCharType="begin"/>
      </w:r>
      <w:r w:rsidR="00B10A9B">
        <w:instrText>HYPERLINK "http://www.udmgossovet.ru/interaction/local/regions/69/"</w:instrText>
      </w:r>
      <w:r w:rsidR="00B10A9B">
        <w:fldChar w:fldCharType="separate"/>
      </w:r>
      <w:r w:rsidRPr="00862E8B">
        <w:rPr>
          <w:szCs w:val="28"/>
          <w:lang w:eastAsia="ru-RU"/>
        </w:rPr>
        <w:t>Ярский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об осуществлении го</w:t>
      </w:r>
      <w:r w:rsidRPr="009450AC">
        <w:rPr>
          <w:rFonts w:eastAsiaTheme="minorHAnsi"/>
          <w:bCs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szCs w:val="28"/>
        </w:rPr>
        <w:t>полномочий уполномоченного учреждения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"http://www.udmgossovet.ru/interaction/local/regions/69/"</w:instrText>
      </w:r>
      <w:r w:rsidR="00B10A9B">
        <w:fldChar w:fldCharType="separate"/>
      </w:r>
      <w:r w:rsidRPr="00862E8B">
        <w:rPr>
          <w:szCs w:val="28"/>
          <w:lang w:eastAsia="ru-RU"/>
        </w:rPr>
        <w:t>Ярский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="00B10A9B">
        <w:fldChar w:fldCharType="begin"/>
      </w:r>
      <w:r w:rsidR="00B10A9B">
        <w:instrText>HYPERLINK "http://www.udmgossovet.ru/interaction/local/regions/69/"</w:instrText>
      </w:r>
      <w:r w:rsidR="00B10A9B">
        <w:fldChar w:fldCharType="separate"/>
      </w:r>
      <w:r w:rsidRPr="00862E8B">
        <w:rPr>
          <w:szCs w:val="28"/>
          <w:lang w:eastAsia="ru-RU"/>
        </w:rPr>
        <w:t>Ярский</w:t>
      </w:r>
      <w:proofErr w:type="spellEnd"/>
      <w:r w:rsidRPr="00862E8B">
        <w:rPr>
          <w:szCs w:val="28"/>
          <w:lang w:eastAsia="ru-RU"/>
        </w:rPr>
        <w:t xml:space="preserve"> район</w:t>
      </w:r>
      <w:r w:rsidR="00B10A9B">
        <w:fldChar w:fldCharType="end"/>
      </w:r>
      <w:r w:rsidRPr="009450AC">
        <w:rPr>
          <w:rFonts w:eastAsiaTheme="minorHAnsi"/>
          <w:szCs w:val="28"/>
        </w:rPr>
        <w:t>»</w:t>
      </w:r>
      <w:r>
        <w:rPr>
          <w:rFonts w:eastAsiaTheme="minorHAnsi"/>
          <w:szCs w:val="28"/>
        </w:rPr>
        <w:t xml:space="preserve"> согласно </w:t>
      </w:r>
      <w:proofErr w:type="spellStart"/>
      <w:r>
        <w:rPr>
          <w:rFonts w:eastAsiaTheme="minorHAnsi"/>
          <w:szCs w:val="28"/>
        </w:rPr>
        <w:t>приложениию</w:t>
      </w:r>
      <w:proofErr w:type="spellEnd"/>
      <w:r>
        <w:rPr>
          <w:rFonts w:eastAsiaTheme="minorHAnsi"/>
          <w:szCs w:val="28"/>
        </w:rPr>
        <w:t xml:space="preserve"> к настоящему Закону. </w:t>
      </w:r>
      <w:proofErr w:type="gramEnd"/>
    </w:p>
    <w:p w:rsidR="00EE7B8F" w:rsidRDefault="00EE7B8F" w:rsidP="00EE7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EE7B8F" w:rsidRPr="00F378E2" w:rsidRDefault="00EE7B8F" w:rsidP="00EE7B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378E2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EE7B8F" w:rsidRPr="00F378E2" w:rsidRDefault="00EE7B8F" w:rsidP="00EE7B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E7B8F" w:rsidRPr="00F378E2" w:rsidRDefault="00EE7B8F" w:rsidP="00EE7B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>Настоящий Закон вступает в силу после его официального опубликования.</w:t>
      </w:r>
    </w:p>
    <w:p w:rsidR="00EE7B8F" w:rsidRDefault="00EE7B8F" w:rsidP="00EE7B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Default="00EE7B8F" w:rsidP="00EE7B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Default="00EE7B8F" w:rsidP="00EE7B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Pr="00F378E2" w:rsidRDefault="00EE7B8F" w:rsidP="00EE7B8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 xml:space="preserve">                Глава</w:t>
      </w:r>
    </w:p>
    <w:p w:rsidR="00EE7B8F" w:rsidRPr="00F378E2" w:rsidRDefault="00EE7B8F" w:rsidP="00EE7B8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 xml:space="preserve">Удмуртской Республики                              </w:t>
      </w:r>
      <w:r w:rsidR="00997E35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F378E2">
        <w:rPr>
          <w:rFonts w:eastAsiaTheme="minorHAnsi"/>
          <w:bCs/>
          <w:sz w:val="28"/>
          <w:szCs w:val="28"/>
          <w:lang w:eastAsia="en-US"/>
        </w:rPr>
        <w:t>А.В.Бречалов</w:t>
      </w:r>
      <w:proofErr w:type="spellEnd"/>
    </w:p>
    <w:p w:rsidR="00EE7B8F" w:rsidRDefault="00EE7B8F" w:rsidP="00EE7B8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Default="00EE7B8F" w:rsidP="00EE7B8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Default="00EE7B8F" w:rsidP="00EE7B8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E7B8F" w:rsidRPr="00F378E2" w:rsidRDefault="00EE7B8F" w:rsidP="00EE7B8F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F378E2">
        <w:rPr>
          <w:rFonts w:eastAsiaTheme="minorHAnsi"/>
          <w:bCs/>
          <w:sz w:val="28"/>
          <w:szCs w:val="28"/>
          <w:lang w:eastAsia="en-US"/>
        </w:rPr>
        <w:t>г. Ижевск</w:t>
      </w:r>
    </w:p>
    <w:p w:rsidR="00EE7B8F" w:rsidRPr="00F378E2" w:rsidRDefault="00EE7B8F" w:rsidP="00EE7B8F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«_</w:t>
      </w:r>
      <w:r w:rsidRPr="00F378E2">
        <w:rPr>
          <w:rFonts w:eastAsiaTheme="minorHAnsi"/>
          <w:bCs/>
          <w:sz w:val="28"/>
          <w:szCs w:val="28"/>
          <w:lang w:eastAsia="en-US"/>
        </w:rPr>
        <w:t>__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378E2">
        <w:rPr>
          <w:rFonts w:eastAsiaTheme="minorHAnsi"/>
          <w:bCs/>
          <w:sz w:val="28"/>
          <w:szCs w:val="28"/>
          <w:lang w:eastAsia="en-US"/>
        </w:rPr>
        <w:t xml:space="preserve"> ________ 2018 года</w:t>
      </w:r>
    </w:p>
    <w:p w:rsidR="00EE7B8F" w:rsidRDefault="00EE7B8F" w:rsidP="00EE7B8F">
      <w:pPr>
        <w:autoSpaceDE w:val="0"/>
        <w:autoSpaceDN w:val="0"/>
        <w:adjustRightInd w:val="0"/>
        <w:spacing w:before="28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 ____</w:t>
      </w:r>
    </w:p>
    <w:p w:rsidR="00D722D8" w:rsidRDefault="00D722D8" w:rsidP="00B4258C">
      <w:pPr>
        <w:autoSpaceDE w:val="0"/>
        <w:autoSpaceDN w:val="0"/>
        <w:adjustRightInd w:val="0"/>
        <w:spacing w:before="28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E7B8F" w:rsidRDefault="00EE7B8F" w:rsidP="00B4258C">
      <w:pPr>
        <w:autoSpaceDE w:val="0"/>
        <w:autoSpaceDN w:val="0"/>
        <w:adjustRightInd w:val="0"/>
        <w:spacing w:before="28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вносит:</w:t>
      </w:r>
    </w:p>
    <w:p w:rsidR="00D722D8" w:rsidRDefault="00FA7AE2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722D8">
        <w:rPr>
          <w:rFonts w:eastAsiaTheme="minorHAnsi"/>
          <w:sz w:val="28"/>
          <w:szCs w:val="28"/>
          <w:lang w:eastAsia="en-US"/>
        </w:rPr>
        <w:t xml:space="preserve"> </w:t>
      </w:r>
    </w:p>
    <w:p w:rsidR="00D722D8" w:rsidRDefault="00D722D8" w:rsidP="00D722D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Удмуртской Республики                                                                   </w:t>
      </w:r>
      <w:r w:rsidR="00FA7AE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.В. </w:t>
      </w:r>
      <w:proofErr w:type="spellStart"/>
      <w:r w:rsidR="00FA7AE2">
        <w:rPr>
          <w:rFonts w:eastAsiaTheme="minorHAnsi"/>
          <w:sz w:val="28"/>
          <w:szCs w:val="28"/>
          <w:lang w:eastAsia="en-US"/>
        </w:rPr>
        <w:t>Бречалов</w:t>
      </w:r>
      <w:proofErr w:type="spellEnd"/>
    </w:p>
    <w:p w:rsidR="00D722D8" w:rsidRDefault="00D722D8" w:rsidP="00D722D8"/>
    <w:p w:rsidR="00D722D8" w:rsidRDefault="00D722D8" w:rsidP="00D722D8"/>
    <w:p w:rsidR="00997E35" w:rsidRDefault="00997E35" w:rsidP="00D722D8"/>
    <w:p w:rsidR="00541095" w:rsidRPr="002374AA" w:rsidRDefault="00B4258C" w:rsidP="00EE7B8F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_________</w:t>
      </w:r>
    </w:p>
    <w:sectPr w:rsidR="00541095" w:rsidRPr="002374AA" w:rsidSect="00394910">
      <w:headerReference w:type="even" r:id="rId12"/>
      <w:headerReference w:type="default" r:id="rId13"/>
      <w:footerReference w:type="even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AA" w:rsidRDefault="000940AA" w:rsidP="00526B47">
      <w:r>
        <w:separator/>
      </w:r>
    </w:p>
  </w:endnote>
  <w:endnote w:type="continuationSeparator" w:id="0">
    <w:p w:rsidR="000940AA" w:rsidRDefault="000940AA" w:rsidP="0052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B10A9B" w:rsidP="00EC0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AA" w:rsidRDefault="0009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AA" w:rsidRDefault="000940AA" w:rsidP="00526B47">
      <w:r>
        <w:separator/>
      </w:r>
    </w:p>
  </w:footnote>
  <w:footnote w:type="continuationSeparator" w:id="0">
    <w:p w:rsidR="000940AA" w:rsidRDefault="000940AA" w:rsidP="0052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B10A9B" w:rsidP="00EC007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AA" w:rsidRDefault="000940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AA" w:rsidRDefault="00B10A9B" w:rsidP="00EC0079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637">
      <w:rPr>
        <w:rStyle w:val="a5"/>
        <w:noProof/>
      </w:rPr>
      <w:t>8</w:t>
    </w:r>
    <w:r>
      <w:rPr>
        <w:rStyle w:val="a5"/>
      </w:rPr>
      <w:fldChar w:fldCharType="end"/>
    </w:r>
  </w:p>
  <w:p w:rsidR="000940AA" w:rsidRDefault="000940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C5"/>
    <w:multiLevelType w:val="hybridMultilevel"/>
    <w:tmpl w:val="84B0FC54"/>
    <w:lvl w:ilvl="0" w:tplc="2AFEA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084"/>
    <w:multiLevelType w:val="hybridMultilevel"/>
    <w:tmpl w:val="F7B0E2C2"/>
    <w:lvl w:ilvl="0" w:tplc="B2285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2219B"/>
    <w:multiLevelType w:val="hybridMultilevel"/>
    <w:tmpl w:val="EED61E98"/>
    <w:lvl w:ilvl="0" w:tplc="D34C8F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BC75E0"/>
    <w:multiLevelType w:val="hybridMultilevel"/>
    <w:tmpl w:val="95B2581E"/>
    <w:lvl w:ilvl="0" w:tplc="7488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A56AC"/>
    <w:multiLevelType w:val="hybridMultilevel"/>
    <w:tmpl w:val="2606295A"/>
    <w:lvl w:ilvl="0" w:tplc="1A269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B47"/>
    <w:rsid w:val="00045B05"/>
    <w:rsid w:val="00045BE8"/>
    <w:rsid w:val="00070D83"/>
    <w:rsid w:val="000940AA"/>
    <w:rsid w:val="00096637"/>
    <w:rsid w:val="000A62CE"/>
    <w:rsid w:val="000B0765"/>
    <w:rsid w:val="000C567A"/>
    <w:rsid w:val="00115A47"/>
    <w:rsid w:val="00121CA2"/>
    <w:rsid w:val="001246C7"/>
    <w:rsid w:val="00150A7E"/>
    <w:rsid w:val="00172963"/>
    <w:rsid w:val="001C0F0F"/>
    <w:rsid w:val="001C6000"/>
    <w:rsid w:val="001D3DE7"/>
    <w:rsid w:val="001E49AA"/>
    <w:rsid w:val="001E5287"/>
    <w:rsid w:val="0022304B"/>
    <w:rsid w:val="00236EF1"/>
    <w:rsid w:val="002454F2"/>
    <w:rsid w:val="0025746C"/>
    <w:rsid w:val="00257D94"/>
    <w:rsid w:val="0026700D"/>
    <w:rsid w:val="002729D1"/>
    <w:rsid w:val="00283420"/>
    <w:rsid w:val="002A62BB"/>
    <w:rsid w:val="002E5273"/>
    <w:rsid w:val="002F3345"/>
    <w:rsid w:val="002F6E0F"/>
    <w:rsid w:val="00332518"/>
    <w:rsid w:val="00355DF0"/>
    <w:rsid w:val="00361E07"/>
    <w:rsid w:val="00374D11"/>
    <w:rsid w:val="00383D44"/>
    <w:rsid w:val="00394910"/>
    <w:rsid w:val="003B2E9A"/>
    <w:rsid w:val="003D117B"/>
    <w:rsid w:val="003E1C5A"/>
    <w:rsid w:val="003F2481"/>
    <w:rsid w:val="00406CD0"/>
    <w:rsid w:val="00433B90"/>
    <w:rsid w:val="00443806"/>
    <w:rsid w:val="00451389"/>
    <w:rsid w:val="00452E23"/>
    <w:rsid w:val="00480AE6"/>
    <w:rsid w:val="004D268A"/>
    <w:rsid w:val="004F4188"/>
    <w:rsid w:val="00510DCC"/>
    <w:rsid w:val="00526B47"/>
    <w:rsid w:val="00541095"/>
    <w:rsid w:val="00547C64"/>
    <w:rsid w:val="005638C5"/>
    <w:rsid w:val="00567290"/>
    <w:rsid w:val="005B3E61"/>
    <w:rsid w:val="00607F32"/>
    <w:rsid w:val="006152F7"/>
    <w:rsid w:val="0062658B"/>
    <w:rsid w:val="00634BCE"/>
    <w:rsid w:val="006663C4"/>
    <w:rsid w:val="00687BFF"/>
    <w:rsid w:val="00697D9A"/>
    <w:rsid w:val="006A2636"/>
    <w:rsid w:val="006B5DEB"/>
    <w:rsid w:val="0070224D"/>
    <w:rsid w:val="00707F37"/>
    <w:rsid w:val="007347F7"/>
    <w:rsid w:val="00737F02"/>
    <w:rsid w:val="00740DEA"/>
    <w:rsid w:val="00772CC0"/>
    <w:rsid w:val="007A3AA3"/>
    <w:rsid w:val="007E5792"/>
    <w:rsid w:val="007F6E51"/>
    <w:rsid w:val="00805918"/>
    <w:rsid w:val="0087078B"/>
    <w:rsid w:val="008C45FA"/>
    <w:rsid w:val="008D2D1D"/>
    <w:rsid w:val="008D76C1"/>
    <w:rsid w:val="008E1687"/>
    <w:rsid w:val="008E44DB"/>
    <w:rsid w:val="0092137E"/>
    <w:rsid w:val="009666CE"/>
    <w:rsid w:val="00997E35"/>
    <w:rsid w:val="009D3C1C"/>
    <w:rsid w:val="009E6935"/>
    <w:rsid w:val="00A12C6B"/>
    <w:rsid w:val="00A273DA"/>
    <w:rsid w:val="00A5161B"/>
    <w:rsid w:val="00A813AF"/>
    <w:rsid w:val="00A81830"/>
    <w:rsid w:val="00A9182A"/>
    <w:rsid w:val="00AA2AAC"/>
    <w:rsid w:val="00AB1357"/>
    <w:rsid w:val="00AD1C9D"/>
    <w:rsid w:val="00B10A9B"/>
    <w:rsid w:val="00B4258C"/>
    <w:rsid w:val="00B50B49"/>
    <w:rsid w:val="00B5249C"/>
    <w:rsid w:val="00B5616B"/>
    <w:rsid w:val="00B6032D"/>
    <w:rsid w:val="00B73A39"/>
    <w:rsid w:val="00B80F8F"/>
    <w:rsid w:val="00B875CE"/>
    <w:rsid w:val="00B902BB"/>
    <w:rsid w:val="00BB4CA8"/>
    <w:rsid w:val="00BB5F8C"/>
    <w:rsid w:val="00BB775E"/>
    <w:rsid w:val="00BD01A2"/>
    <w:rsid w:val="00C174CC"/>
    <w:rsid w:val="00C214EC"/>
    <w:rsid w:val="00C2474F"/>
    <w:rsid w:val="00C57E5B"/>
    <w:rsid w:val="00C6486B"/>
    <w:rsid w:val="00C813EF"/>
    <w:rsid w:val="00C82725"/>
    <w:rsid w:val="00C83800"/>
    <w:rsid w:val="00CE33DE"/>
    <w:rsid w:val="00CE6DC7"/>
    <w:rsid w:val="00D3698D"/>
    <w:rsid w:val="00D441E2"/>
    <w:rsid w:val="00D722D8"/>
    <w:rsid w:val="00D97F8C"/>
    <w:rsid w:val="00DA7D21"/>
    <w:rsid w:val="00DC351A"/>
    <w:rsid w:val="00DC4B10"/>
    <w:rsid w:val="00DC6F84"/>
    <w:rsid w:val="00DE3569"/>
    <w:rsid w:val="00DE7E69"/>
    <w:rsid w:val="00E33C56"/>
    <w:rsid w:val="00E60742"/>
    <w:rsid w:val="00E9089B"/>
    <w:rsid w:val="00EC0079"/>
    <w:rsid w:val="00EE7B8F"/>
    <w:rsid w:val="00EF5C47"/>
    <w:rsid w:val="00F1117B"/>
    <w:rsid w:val="00F13CE3"/>
    <w:rsid w:val="00F21899"/>
    <w:rsid w:val="00F37372"/>
    <w:rsid w:val="00F50EC7"/>
    <w:rsid w:val="00F722E2"/>
    <w:rsid w:val="00F86722"/>
    <w:rsid w:val="00FA7AE2"/>
    <w:rsid w:val="00FB7A8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526B4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B47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526B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B47"/>
  </w:style>
  <w:style w:type="paragraph" w:styleId="a6">
    <w:name w:val="footnote text"/>
    <w:basedOn w:val="a"/>
    <w:link w:val="a7"/>
    <w:semiHidden/>
    <w:rsid w:val="00526B4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26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26B47"/>
    <w:rPr>
      <w:vertAlign w:val="superscript"/>
    </w:rPr>
  </w:style>
  <w:style w:type="paragraph" w:styleId="a9">
    <w:name w:val="header"/>
    <w:basedOn w:val="a"/>
    <w:link w:val="aa"/>
    <w:rsid w:val="00526B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49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10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CE6DC7"/>
    <w:pPr>
      <w:widowControl w:val="0"/>
      <w:suppressAutoHyphens/>
      <w:autoSpaceDE w:val="0"/>
      <w:ind w:firstLine="54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C6F8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B4258C"/>
    <w:pPr>
      <w:ind w:left="720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gossovet.ru/interaction/local/regions/5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dmgossovet.ru/interaction/local/regions/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gossovet.ru/interaction/local/regions/5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127E-3697-44F8-B281-F900D14B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volkova</cp:lastModifiedBy>
  <cp:revision>10</cp:revision>
  <cp:lastPrinted>2018-11-07T04:51:00Z</cp:lastPrinted>
  <dcterms:created xsi:type="dcterms:W3CDTF">2014-12-04T05:02:00Z</dcterms:created>
  <dcterms:modified xsi:type="dcterms:W3CDTF">2018-11-09T08:16:00Z</dcterms:modified>
</cp:coreProperties>
</file>