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BA" w:rsidRPr="00264DC2" w:rsidRDefault="00183BBA" w:rsidP="00183BBA">
      <w:pPr>
        <w:pStyle w:val="2"/>
        <w:ind w:right="-1"/>
        <w:jc w:val="right"/>
      </w:pPr>
      <w:r w:rsidRPr="00264DC2">
        <w:t>Проект</w:t>
      </w:r>
    </w:p>
    <w:p w:rsidR="00183BBA" w:rsidRPr="00CA57F6" w:rsidRDefault="00183BBA" w:rsidP="00183BBA">
      <w:pPr>
        <w:ind w:right="-1"/>
        <w:rPr>
          <w:sz w:val="26"/>
          <w:szCs w:val="26"/>
        </w:rPr>
      </w:pPr>
    </w:p>
    <w:p w:rsidR="00183BBA" w:rsidRPr="00CA57F6" w:rsidRDefault="00183BBA" w:rsidP="00183BBA">
      <w:pPr>
        <w:ind w:right="-1"/>
        <w:rPr>
          <w:sz w:val="26"/>
          <w:szCs w:val="26"/>
        </w:rPr>
      </w:pPr>
    </w:p>
    <w:p w:rsidR="00183BBA" w:rsidRPr="00264DC2" w:rsidRDefault="00183BBA" w:rsidP="00183BBA">
      <w:pPr>
        <w:pStyle w:val="2"/>
        <w:ind w:right="-1"/>
      </w:pPr>
      <w:r w:rsidRPr="00264DC2">
        <w:t>ЗАКОН</w:t>
      </w:r>
    </w:p>
    <w:p w:rsidR="00183BBA" w:rsidRPr="00264DC2" w:rsidRDefault="00183BBA" w:rsidP="00183BBA">
      <w:pPr>
        <w:pStyle w:val="2"/>
        <w:ind w:right="-1"/>
      </w:pPr>
      <w:r w:rsidRPr="00264DC2">
        <w:t>УДМУРТСКОЙ РЕСПУБЛИКИ</w:t>
      </w:r>
    </w:p>
    <w:p w:rsidR="00183BBA" w:rsidRPr="00CA57F6" w:rsidRDefault="00183BBA" w:rsidP="00183BBA">
      <w:pPr>
        <w:ind w:right="-1"/>
        <w:jc w:val="center"/>
        <w:rPr>
          <w:sz w:val="26"/>
          <w:szCs w:val="26"/>
        </w:rPr>
      </w:pPr>
    </w:p>
    <w:p w:rsidR="00183BBA" w:rsidRPr="00CA57F6" w:rsidRDefault="00183BBA" w:rsidP="00183BBA">
      <w:pPr>
        <w:ind w:right="-1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747"/>
      </w:tblGrid>
      <w:tr w:rsidR="00183BBA" w:rsidRPr="00CA57F6" w:rsidTr="00FD1ADB">
        <w:tc>
          <w:tcPr>
            <w:tcW w:w="9923" w:type="dxa"/>
          </w:tcPr>
          <w:p w:rsidR="00E03F04" w:rsidRPr="00EE16F1" w:rsidRDefault="00E03F04" w:rsidP="00E03F04">
            <w:pPr>
              <w:ind w:left="-108" w:right="-1" w:firstLine="10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Pr="004015C4">
              <w:rPr>
                <w:b/>
                <w:sz w:val="28"/>
                <w:szCs w:val="28"/>
              </w:rPr>
              <w:t>внесении изменения</w:t>
            </w:r>
            <w:r w:rsidRPr="000C4B9F">
              <w:rPr>
                <w:b/>
                <w:sz w:val="28"/>
                <w:szCs w:val="28"/>
              </w:rPr>
              <w:t xml:space="preserve"> в </w:t>
            </w:r>
            <w:r>
              <w:rPr>
                <w:b/>
                <w:sz w:val="28"/>
                <w:szCs w:val="28"/>
              </w:rPr>
              <w:t xml:space="preserve">статью </w:t>
            </w:r>
            <w:r w:rsidRPr="00EE16F1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  <w:r w:rsidRPr="00EE16F1">
              <w:rPr>
                <w:b/>
                <w:sz w:val="28"/>
                <w:szCs w:val="28"/>
              </w:rPr>
              <w:t xml:space="preserve">3 </w:t>
            </w:r>
            <w:r w:rsidRPr="000C4B9F">
              <w:rPr>
                <w:rFonts w:eastAsiaTheme="minorHAnsi"/>
                <w:b/>
                <w:sz w:val="28"/>
                <w:szCs w:val="28"/>
                <w:lang w:eastAsia="en-US"/>
              </w:rPr>
              <w:t>Закон</w:t>
            </w: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а</w:t>
            </w:r>
            <w:r w:rsidRPr="000C4B9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Удмуртской Республики </w:t>
            </w:r>
          </w:p>
          <w:p w:rsidR="00E03F04" w:rsidRPr="000C4B9F" w:rsidRDefault="00E03F04" w:rsidP="00E03F04">
            <w:pPr>
              <w:ind w:left="-108" w:right="-1" w:firstLine="10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C4B9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«О мерах по противодействию коррупционным проявлениям </w:t>
            </w:r>
            <w:r w:rsidR="00264DC2">
              <w:rPr>
                <w:rFonts w:eastAsiaTheme="minorHAnsi"/>
                <w:b/>
                <w:sz w:val="28"/>
                <w:szCs w:val="28"/>
                <w:lang w:eastAsia="en-US"/>
              </w:rPr>
              <w:br/>
            </w:r>
            <w:r w:rsidRPr="000C4B9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 Удмуртской Республике» </w:t>
            </w:r>
          </w:p>
          <w:p w:rsidR="00183BBA" w:rsidRPr="00CA57F6" w:rsidRDefault="00183BBA" w:rsidP="00E03F04">
            <w:pPr>
              <w:ind w:right="-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83BBA" w:rsidRPr="00CA57F6" w:rsidRDefault="00183BBA" w:rsidP="00183BBA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3BBA" w:rsidRPr="00264DC2" w:rsidRDefault="00183BBA" w:rsidP="00183BBA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DC2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574F74" w:rsidRPr="00264DC2">
        <w:rPr>
          <w:rFonts w:ascii="Times New Roman" w:hAnsi="Times New Roman" w:cs="Times New Roman"/>
          <w:sz w:val="28"/>
          <w:szCs w:val="28"/>
        </w:rPr>
        <w:t xml:space="preserve"> </w:t>
      </w:r>
      <w:r w:rsidRPr="00264DC2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183BBA" w:rsidRPr="00264DC2" w:rsidRDefault="00183BBA" w:rsidP="00183BBA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4DC2">
        <w:rPr>
          <w:rFonts w:ascii="Times New Roman" w:hAnsi="Times New Roman" w:cs="Times New Roman"/>
          <w:sz w:val="28"/>
          <w:szCs w:val="28"/>
        </w:rPr>
        <w:t xml:space="preserve">Удмуртской Республики      </w:t>
      </w:r>
      <w:r w:rsidR="00264D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74F74" w:rsidRPr="00264DC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4DC2">
        <w:rPr>
          <w:rFonts w:ascii="Times New Roman" w:hAnsi="Times New Roman" w:cs="Times New Roman"/>
          <w:sz w:val="28"/>
          <w:szCs w:val="28"/>
        </w:rPr>
        <w:t xml:space="preserve">     «___»___________20__ года</w:t>
      </w:r>
    </w:p>
    <w:p w:rsidR="00183BBA" w:rsidRPr="00264DC2" w:rsidRDefault="00183BBA" w:rsidP="00183BBA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BBA" w:rsidRPr="00CA57F6" w:rsidRDefault="00183BBA" w:rsidP="00183BBA">
      <w:pPr>
        <w:pStyle w:val="ConsPlusNormal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3F04" w:rsidRPr="00476FB7" w:rsidRDefault="00E03F04" w:rsidP="00E03F0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476FB7">
        <w:rPr>
          <w:rFonts w:eastAsiaTheme="minorHAnsi"/>
          <w:b/>
          <w:sz w:val="28"/>
          <w:szCs w:val="28"/>
          <w:lang w:eastAsia="en-US"/>
        </w:rPr>
        <w:t>Статья 1</w:t>
      </w:r>
    </w:p>
    <w:p w:rsidR="00E03F04" w:rsidRPr="00476FB7" w:rsidRDefault="00E03F04" w:rsidP="00E03F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03F04" w:rsidRPr="00521011" w:rsidRDefault="00E03F04" w:rsidP="00574F74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Внести в статью 6.3 </w:t>
      </w:r>
      <w:r w:rsidRPr="00476FB7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476FB7">
        <w:rPr>
          <w:rFonts w:eastAsiaTheme="minorHAnsi"/>
          <w:sz w:val="28"/>
          <w:szCs w:val="28"/>
          <w:lang w:eastAsia="en-US"/>
        </w:rPr>
        <w:t xml:space="preserve"> Удмуртской Республики от 20 сентября </w:t>
      </w:r>
      <w:r w:rsidR="00574F74">
        <w:rPr>
          <w:rFonts w:eastAsiaTheme="minorHAnsi"/>
          <w:sz w:val="28"/>
          <w:szCs w:val="28"/>
          <w:lang w:eastAsia="en-US"/>
        </w:rPr>
        <w:t xml:space="preserve">              </w:t>
      </w:r>
      <w:r w:rsidRPr="00476FB7">
        <w:rPr>
          <w:rFonts w:eastAsiaTheme="minorHAnsi"/>
          <w:sz w:val="28"/>
          <w:szCs w:val="28"/>
          <w:lang w:eastAsia="en-US"/>
        </w:rPr>
        <w:t xml:space="preserve">2007 года № 55-РЗ «О мерах по противодействию коррупционным проявлениям в Удмуртской Республике» (Собрание законодательства Удмуртской Республики, </w:t>
      </w:r>
      <w:r w:rsidRPr="00415400">
        <w:rPr>
          <w:rFonts w:eastAsiaTheme="minorHAnsi"/>
          <w:sz w:val="28"/>
          <w:szCs w:val="28"/>
          <w:lang w:eastAsia="en-US"/>
        </w:rPr>
        <w:t>2007, № 15; Официальный сайт</w:t>
      </w:r>
      <w:r w:rsidRPr="00476FB7">
        <w:rPr>
          <w:rFonts w:eastAsiaTheme="minorHAnsi"/>
          <w:sz w:val="28"/>
          <w:szCs w:val="28"/>
          <w:lang w:eastAsia="en-US"/>
        </w:rPr>
        <w:t xml:space="preserve"> Президента Удмуртской Республики и Правительства Удмуртской Республики (www.udmurt.ru), 2014, 28 октября, № 02281020141726; </w:t>
      </w:r>
      <w:proofErr w:type="gramStart"/>
      <w:r w:rsidRPr="00476FB7">
        <w:rPr>
          <w:rFonts w:eastAsiaTheme="minorHAnsi"/>
          <w:sz w:val="28"/>
          <w:szCs w:val="28"/>
          <w:lang w:eastAsia="en-US"/>
        </w:rPr>
        <w:t xml:space="preserve">Официальный сайт Главы </w:t>
      </w:r>
      <w:r w:rsidRPr="00521011">
        <w:rPr>
          <w:rFonts w:eastAsiaTheme="minorHAnsi"/>
          <w:sz w:val="28"/>
          <w:szCs w:val="28"/>
          <w:lang w:eastAsia="en-US"/>
        </w:rPr>
        <w:t xml:space="preserve">Удмуртской Республики и Правительства Удмуртской Республики (www.udmurt.ru), </w:t>
      </w:r>
      <w:r w:rsidRPr="00521011">
        <w:rPr>
          <w:rFonts w:eastAsiaTheme="minorHAnsi"/>
          <w:bCs/>
          <w:sz w:val="28"/>
          <w:szCs w:val="28"/>
          <w:lang w:eastAsia="en-US"/>
        </w:rPr>
        <w:t xml:space="preserve">2016, </w:t>
      </w:r>
      <w:r w:rsidR="00574F74">
        <w:rPr>
          <w:rFonts w:eastAsiaTheme="minorHAnsi"/>
          <w:bCs/>
          <w:sz w:val="28"/>
          <w:szCs w:val="28"/>
          <w:lang w:eastAsia="en-US"/>
        </w:rPr>
        <w:t xml:space="preserve">         </w:t>
      </w:r>
      <w:r w:rsidRPr="00521011">
        <w:rPr>
          <w:rFonts w:eastAsiaTheme="minorHAnsi"/>
          <w:bCs/>
          <w:sz w:val="28"/>
          <w:szCs w:val="28"/>
          <w:lang w:eastAsia="en-US"/>
        </w:rPr>
        <w:t xml:space="preserve">8 ноября, № 02081120162509; </w:t>
      </w:r>
      <w:r w:rsidR="00D770D2">
        <w:rPr>
          <w:rFonts w:eastAsiaTheme="minorHAnsi"/>
          <w:bCs/>
          <w:sz w:val="28"/>
          <w:szCs w:val="28"/>
          <w:lang w:eastAsia="en-US"/>
        </w:rPr>
        <w:t>2017, 14 декабря,</w:t>
      </w:r>
      <w:r w:rsidR="00574F7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521011"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Pr="00521011">
        <w:rPr>
          <w:sz w:val="28"/>
          <w:szCs w:val="28"/>
        </w:rPr>
        <w:t>02141220173112)</w:t>
      </w:r>
      <w:r w:rsidRPr="00521011">
        <w:rPr>
          <w:rFonts w:eastAsiaTheme="minorHAnsi"/>
          <w:bCs/>
          <w:sz w:val="28"/>
          <w:szCs w:val="28"/>
          <w:lang w:eastAsia="en-US"/>
        </w:rPr>
        <w:t xml:space="preserve"> изменение,</w:t>
      </w:r>
      <w:proofErr w:type="gramEnd"/>
      <w:r w:rsidRPr="00521011">
        <w:rPr>
          <w:rFonts w:eastAsiaTheme="minorHAnsi"/>
          <w:sz w:val="28"/>
          <w:szCs w:val="28"/>
          <w:lang w:eastAsia="en-US"/>
        </w:rPr>
        <w:t xml:space="preserve"> изложив </w:t>
      </w:r>
      <w:r>
        <w:rPr>
          <w:rFonts w:eastAsiaTheme="minorHAnsi"/>
          <w:sz w:val="28"/>
          <w:szCs w:val="28"/>
          <w:lang w:eastAsia="en-US"/>
        </w:rPr>
        <w:t xml:space="preserve">часть 2 </w:t>
      </w:r>
      <w:r w:rsidRPr="00521011">
        <w:rPr>
          <w:rFonts w:eastAsiaTheme="minorHAnsi"/>
          <w:sz w:val="28"/>
          <w:szCs w:val="28"/>
          <w:lang w:eastAsia="en-US"/>
        </w:rPr>
        <w:t>в следующей редакции:</w:t>
      </w:r>
    </w:p>
    <w:p w:rsidR="00E03F04" w:rsidRDefault="00E03F04" w:rsidP="00574F74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B14479">
        <w:rPr>
          <w:rFonts w:eastAsiaTheme="minorHAnsi"/>
          <w:sz w:val="28"/>
          <w:szCs w:val="28"/>
          <w:lang w:eastAsia="en-US"/>
        </w:rPr>
        <w:t xml:space="preserve">2. Решение об увольнении (освобождении от должности) лица, замещающего государственную должность Удмуртской Республики, в связи с утратой доверия принимается не позднее одного месяца со дня </w:t>
      </w:r>
      <w:r>
        <w:rPr>
          <w:rFonts w:eastAsiaTheme="minorHAnsi"/>
          <w:sz w:val="28"/>
          <w:szCs w:val="28"/>
          <w:lang w:eastAsia="en-US"/>
        </w:rPr>
        <w:t xml:space="preserve">обнаружения работодателем </w:t>
      </w:r>
      <w:r w:rsidRPr="00B14479">
        <w:rPr>
          <w:rFonts w:eastAsiaTheme="minorHAnsi"/>
          <w:sz w:val="28"/>
          <w:szCs w:val="28"/>
          <w:lang w:eastAsia="en-US"/>
        </w:rPr>
        <w:t xml:space="preserve">деяния, предусмотренного </w:t>
      </w:r>
      <w:hyperlink r:id="rId8" w:history="1">
        <w:r w:rsidRPr="00B14479">
          <w:rPr>
            <w:rFonts w:eastAsiaTheme="minorHAnsi"/>
            <w:sz w:val="28"/>
            <w:szCs w:val="28"/>
            <w:lang w:eastAsia="en-US"/>
          </w:rPr>
          <w:t>статьей 6.2</w:t>
        </w:r>
      </w:hyperlink>
      <w:r w:rsidRPr="00B14479">
        <w:rPr>
          <w:rFonts w:eastAsiaTheme="minorHAnsi"/>
          <w:sz w:val="28"/>
          <w:szCs w:val="28"/>
          <w:lang w:eastAsia="en-US"/>
        </w:rPr>
        <w:t xml:space="preserve"> настоящего Закона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B14479">
        <w:rPr>
          <w:rFonts w:eastAsiaTheme="minorHAnsi"/>
          <w:sz w:val="28"/>
          <w:szCs w:val="28"/>
          <w:lang w:eastAsia="en-US"/>
        </w:rPr>
        <w:t xml:space="preserve">не считая </w:t>
      </w:r>
      <w:r>
        <w:rPr>
          <w:rFonts w:eastAsiaTheme="minorHAnsi"/>
          <w:sz w:val="28"/>
          <w:szCs w:val="28"/>
          <w:lang w:eastAsia="en-US"/>
        </w:rPr>
        <w:t xml:space="preserve">времени болезни </w:t>
      </w:r>
      <w:r w:rsidRPr="00B14479">
        <w:rPr>
          <w:rFonts w:eastAsiaTheme="minorHAnsi"/>
          <w:sz w:val="28"/>
          <w:szCs w:val="28"/>
          <w:lang w:eastAsia="en-US"/>
        </w:rPr>
        <w:t>лица, замещающего государственную должность Удмуртской Республики, пребывания его в отпуске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E03F04" w:rsidRDefault="00E03F04" w:rsidP="00574F74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14479">
        <w:rPr>
          <w:rFonts w:eastAsiaTheme="minorHAnsi"/>
          <w:sz w:val="28"/>
          <w:szCs w:val="28"/>
          <w:lang w:eastAsia="en-US"/>
        </w:rPr>
        <w:t xml:space="preserve">При этом решение об увольнении (освобождении от должности) лица, замещающего государственную должность Удмуртской Республики, должно быть принято не позднее </w:t>
      </w:r>
      <w:r>
        <w:rPr>
          <w:rFonts w:eastAsiaTheme="minorHAnsi"/>
          <w:sz w:val="28"/>
          <w:szCs w:val="28"/>
          <w:lang w:eastAsia="en-US"/>
        </w:rPr>
        <w:t xml:space="preserve">трех лет </w:t>
      </w:r>
      <w:r w:rsidRPr="00B14479">
        <w:rPr>
          <w:rFonts w:eastAsiaTheme="minorHAnsi"/>
          <w:sz w:val="28"/>
          <w:szCs w:val="28"/>
          <w:lang w:eastAsia="en-US"/>
        </w:rPr>
        <w:t xml:space="preserve">со дня </w:t>
      </w:r>
      <w:r>
        <w:rPr>
          <w:rFonts w:eastAsiaTheme="minorHAnsi"/>
          <w:sz w:val="28"/>
          <w:szCs w:val="28"/>
          <w:lang w:eastAsia="en-US"/>
        </w:rPr>
        <w:t xml:space="preserve">совершения лицом, замещающим </w:t>
      </w:r>
      <w:r w:rsidRPr="00B14479">
        <w:rPr>
          <w:rFonts w:eastAsiaTheme="minorHAnsi"/>
          <w:sz w:val="28"/>
          <w:szCs w:val="28"/>
          <w:lang w:eastAsia="en-US"/>
        </w:rPr>
        <w:t xml:space="preserve"> государственную должность Удмуртской Республики, деяния, предусмотренного </w:t>
      </w:r>
      <w:hyperlink r:id="rId9" w:history="1">
        <w:r w:rsidRPr="00B14479">
          <w:rPr>
            <w:rFonts w:eastAsiaTheme="minorHAnsi"/>
            <w:sz w:val="28"/>
            <w:szCs w:val="28"/>
            <w:lang w:eastAsia="en-US"/>
          </w:rPr>
          <w:t>статьей 6.2</w:t>
        </w:r>
      </w:hyperlink>
      <w:r w:rsidRPr="00B14479">
        <w:rPr>
          <w:rFonts w:eastAsiaTheme="minorHAnsi"/>
          <w:sz w:val="28"/>
          <w:szCs w:val="28"/>
          <w:lang w:eastAsia="en-US"/>
        </w:rPr>
        <w:t xml:space="preserve"> настоящего Закона.</w:t>
      </w:r>
      <w:r>
        <w:rPr>
          <w:rFonts w:eastAsiaTheme="minorHAnsi"/>
          <w:sz w:val="28"/>
          <w:szCs w:val="28"/>
          <w:lang w:eastAsia="en-US"/>
        </w:rPr>
        <w:t xml:space="preserve"> В указанный срок не включается время производства по уголовному делу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Pr="00B14479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E03F04" w:rsidRDefault="00E03F04" w:rsidP="00574F74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D770D2" w:rsidRDefault="00D770D2" w:rsidP="00574F74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E03F04" w:rsidRPr="00681C2F" w:rsidRDefault="00E03F04" w:rsidP="00E03F0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681C2F">
        <w:rPr>
          <w:rFonts w:eastAsiaTheme="minorHAnsi"/>
          <w:b/>
          <w:sz w:val="28"/>
          <w:szCs w:val="28"/>
          <w:lang w:eastAsia="en-US"/>
        </w:rPr>
        <w:lastRenderedPageBreak/>
        <w:t xml:space="preserve">Статья </w:t>
      </w:r>
      <w:r>
        <w:rPr>
          <w:rFonts w:eastAsiaTheme="minorHAnsi"/>
          <w:b/>
          <w:sz w:val="28"/>
          <w:szCs w:val="28"/>
          <w:lang w:eastAsia="en-US"/>
        </w:rPr>
        <w:t>2</w:t>
      </w:r>
    </w:p>
    <w:p w:rsidR="00E03F04" w:rsidRDefault="00E03F04" w:rsidP="00E03F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03F04" w:rsidRPr="00681C2F" w:rsidRDefault="00E03F04" w:rsidP="00574F74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81C2F">
        <w:rPr>
          <w:rFonts w:eastAsiaTheme="minorHAnsi"/>
          <w:sz w:val="28"/>
          <w:szCs w:val="28"/>
          <w:lang w:eastAsia="en-US"/>
        </w:rPr>
        <w:t xml:space="preserve">Настоящий Закон вступает в силу через </w:t>
      </w:r>
      <w:r w:rsidRPr="00670359">
        <w:rPr>
          <w:rFonts w:eastAsiaTheme="minorHAnsi"/>
          <w:sz w:val="28"/>
          <w:szCs w:val="28"/>
          <w:lang w:eastAsia="en-US"/>
        </w:rPr>
        <w:t>десять</w:t>
      </w:r>
      <w:r w:rsidRPr="00681C2F">
        <w:rPr>
          <w:rFonts w:eastAsiaTheme="minorHAnsi"/>
          <w:sz w:val="28"/>
          <w:szCs w:val="28"/>
          <w:lang w:eastAsia="en-US"/>
        </w:rPr>
        <w:t xml:space="preserve"> дней после его официального опубликования.</w:t>
      </w:r>
    </w:p>
    <w:p w:rsidR="00183BBA" w:rsidRPr="00CA57F6" w:rsidRDefault="00183BBA" w:rsidP="00574F74">
      <w:pPr>
        <w:autoSpaceDE w:val="0"/>
        <w:autoSpaceDN w:val="0"/>
        <w:adjustRightInd w:val="0"/>
        <w:spacing w:line="288" w:lineRule="auto"/>
        <w:ind w:right="-1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183BBA" w:rsidRPr="00CA57F6" w:rsidRDefault="00183BBA" w:rsidP="00183BBA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:rsidR="00183BBA" w:rsidRPr="00CA57F6" w:rsidRDefault="00183BBA" w:rsidP="00183BBA">
      <w:pPr>
        <w:pStyle w:val="ConsPlusNormal"/>
        <w:ind w:right="-1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183BBA" w:rsidRPr="00264DC2" w:rsidRDefault="00183BBA" w:rsidP="00183BBA">
      <w:pPr>
        <w:pStyle w:val="5"/>
        <w:ind w:right="-1"/>
        <w:rPr>
          <w:b/>
        </w:rPr>
      </w:pPr>
      <w:r w:rsidRPr="00CA57F6">
        <w:rPr>
          <w:b/>
          <w:sz w:val="26"/>
          <w:szCs w:val="26"/>
        </w:rPr>
        <w:t xml:space="preserve">                   </w:t>
      </w:r>
      <w:r w:rsidRPr="00264DC2">
        <w:rPr>
          <w:b/>
        </w:rPr>
        <w:t xml:space="preserve">Глава </w:t>
      </w:r>
    </w:p>
    <w:p w:rsidR="00183BBA" w:rsidRPr="00264DC2" w:rsidRDefault="00183BBA" w:rsidP="00574F74">
      <w:pPr>
        <w:pStyle w:val="5"/>
        <w:ind w:right="-1"/>
        <w:rPr>
          <w:b/>
        </w:rPr>
      </w:pPr>
      <w:r w:rsidRPr="00264DC2">
        <w:rPr>
          <w:b/>
        </w:rPr>
        <w:t xml:space="preserve">Удмуртской Республики           </w:t>
      </w:r>
      <w:r w:rsidR="00264DC2">
        <w:rPr>
          <w:b/>
        </w:rPr>
        <w:t xml:space="preserve">                              </w:t>
      </w:r>
      <w:r w:rsidRPr="00264DC2">
        <w:rPr>
          <w:b/>
        </w:rPr>
        <w:t xml:space="preserve">         </w:t>
      </w:r>
      <w:r w:rsidR="00574F74" w:rsidRPr="00264DC2">
        <w:rPr>
          <w:b/>
        </w:rPr>
        <w:t xml:space="preserve">          </w:t>
      </w:r>
      <w:r w:rsidRPr="00264DC2">
        <w:rPr>
          <w:b/>
        </w:rPr>
        <w:t xml:space="preserve">      А.В. </w:t>
      </w:r>
      <w:proofErr w:type="spellStart"/>
      <w:r w:rsidRPr="00264DC2">
        <w:rPr>
          <w:b/>
        </w:rPr>
        <w:t>Бречалов</w:t>
      </w:r>
      <w:proofErr w:type="spellEnd"/>
    </w:p>
    <w:p w:rsidR="00574F74" w:rsidRPr="00264DC2" w:rsidRDefault="00574F74" w:rsidP="00574F74">
      <w:pPr>
        <w:rPr>
          <w:sz w:val="28"/>
          <w:szCs w:val="28"/>
        </w:rPr>
      </w:pPr>
    </w:p>
    <w:p w:rsidR="00183BBA" w:rsidRDefault="00183BBA" w:rsidP="00183BBA">
      <w:pPr>
        <w:ind w:right="-1"/>
        <w:rPr>
          <w:sz w:val="28"/>
          <w:szCs w:val="28"/>
        </w:rPr>
      </w:pPr>
    </w:p>
    <w:p w:rsidR="00264DC2" w:rsidRPr="00264DC2" w:rsidRDefault="00264DC2" w:rsidP="00183BBA">
      <w:pPr>
        <w:ind w:right="-1"/>
        <w:rPr>
          <w:sz w:val="28"/>
          <w:szCs w:val="28"/>
        </w:rPr>
      </w:pPr>
    </w:p>
    <w:p w:rsidR="00183BBA" w:rsidRPr="00264DC2" w:rsidRDefault="00183BBA" w:rsidP="00183BBA">
      <w:pPr>
        <w:pStyle w:val="3"/>
        <w:tabs>
          <w:tab w:val="left" w:pos="9921"/>
        </w:tabs>
        <w:ind w:right="-1"/>
      </w:pPr>
      <w:r w:rsidRPr="00264DC2">
        <w:t>г. Ижевск</w:t>
      </w:r>
    </w:p>
    <w:p w:rsidR="00183BBA" w:rsidRPr="00264DC2" w:rsidRDefault="00183BBA" w:rsidP="00183BBA">
      <w:pPr>
        <w:pStyle w:val="3"/>
        <w:tabs>
          <w:tab w:val="left" w:pos="9921"/>
        </w:tabs>
        <w:ind w:right="-1"/>
      </w:pPr>
      <w:r w:rsidRPr="00264DC2">
        <w:t>«___»___________20__ года</w:t>
      </w:r>
    </w:p>
    <w:p w:rsidR="00183BBA" w:rsidRPr="00264DC2" w:rsidRDefault="00183BBA" w:rsidP="00183BBA">
      <w:pPr>
        <w:pStyle w:val="3"/>
        <w:tabs>
          <w:tab w:val="left" w:pos="9921"/>
        </w:tabs>
        <w:ind w:right="-1"/>
      </w:pPr>
      <w:r w:rsidRPr="00264DC2">
        <w:t>№___</w:t>
      </w:r>
    </w:p>
    <w:p w:rsidR="004347A7" w:rsidRPr="00264DC2" w:rsidRDefault="004347A7">
      <w:pPr>
        <w:rPr>
          <w:sz w:val="28"/>
          <w:szCs w:val="28"/>
        </w:rPr>
      </w:pPr>
    </w:p>
    <w:p w:rsidR="004250E5" w:rsidRDefault="004250E5">
      <w:pPr>
        <w:rPr>
          <w:sz w:val="28"/>
          <w:szCs w:val="28"/>
        </w:rPr>
      </w:pPr>
    </w:p>
    <w:p w:rsidR="00264DC2" w:rsidRPr="00264DC2" w:rsidRDefault="00264DC2">
      <w:pPr>
        <w:rPr>
          <w:sz w:val="28"/>
          <w:szCs w:val="28"/>
        </w:rPr>
      </w:pPr>
    </w:p>
    <w:p w:rsidR="004250E5" w:rsidRPr="00264DC2" w:rsidRDefault="004250E5">
      <w:pPr>
        <w:rPr>
          <w:sz w:val="28"/>
          <w:szCs w:val="28"/>
        </w:rPr>
      </w:pPr>
      <w:r w:rsidRPr="00264DC2">
        <w:rPr>
          <w:sz w:val="28"/>
          <w:szCs w:val="28"/>
        </w:rPr>
        <w:t>Проект вносит:</w:t>
      </w:r>
    </w:p>
    <w:p w:rsidR="00574F74" w:rsidRPr="00264DC2" w:rsidRDefault="004250E5" w:rsidP="004250E5">
      <w:pPr>
        <w:pStyle w:val="5"/>
        <w:ind w:right="-1"/>
      </w:pPr>
      <w:r w:rsidRPr="00264DC2">
        <w:t xml:space="preserve">Глава </w:t>
      </w:r>
    </w:p>
    <w:p w:rsidR="004250E5" w:rsidRPr="00264DC2" w:rsidRDefault="004250E5" w:rsidP="004250E5">
      <w:pPr>
        <w:pStyle w:val="5"/>
        <w:ind w:right="-1"/>
      </w:pPr>
      <w:r w:rsidRPr="00264DC2">
        <w:t xml:space="preserve">Удмуртской Республики                </w:t>
      </w:r>
      <w:r w:rsidR="00574F74" w:rsidRPr="00264DC2">
        <w:t xml:space="preserve">             </w:t>
      </w:r>
      <w:bookmarkStart w:id="0" w:name="_GoBack"/>
      <w:bookmarkEnd w:id="0"/>
      <w:r w:rsidRPr="00264DC2">
        <w:t xml:space="preserve">                                          А.В. </w:t>
      </w:r>
      <w:proofErr w:type="spellStart"/>
      <w:r w:rsidRPr="00264DC2">
        <w:t>Бречалов</w:t>
      </w:r>
      <w:proofErr w:type="spellEnd"/>
    </w:p>
    <w:p w:rsidR="004250E5" w:rsidRPr="00264DC2" w:rsidRDefault="004250E5">
      <w:pPr>
        <w:rPr>
          <w:sz w:val="28"/>
          <w:szCs w:val="28"/>
        </w:rPr>
      </w:pPr>
    </w:p>
    <w:sectPr w:rsidR="004250E5" w:rsidRPr="00264DC2" w:rsidSect="00574F74">
      <w:headerReference w:type="default" r:id="rId10"/>
      <w:pgSz w:w="11906" w:h="16838" w:code="9"/>
      <w:pgMar w:top="1134" w:right="566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03" w:rsidRDefault="00D84703" w:rsidP="00581F20">
      <w:r>
        <w:separator/>
      </w:r>
    </w:p>
  </w:endnote>
  <w:endnote w:type="continuationSeparator" w:id="0">
    <w:p w:rsidR="00D84703" w:rsidRDefault="00D84703" w:rsidP="0058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03" w:rsidRDefault="00D84703" w:rsidP="00581F20">
      <w:r>
        <w:separator/>
      </w:r>
    </w:p>
  </w:footnote>
  <w:footnote w:type="continuationSeparator" w:id="0">
    <w:p w:rsidR="00D84703" w:rsidRDefault="00D84703" w:rsidP="0058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03" w:rsidRDefault="00737793" w:rsidP="00FD1AD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47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4DC2">
      <w:rPr>
        <w:rStyle w:val="a5"/>
        <w:noProof/>
      </w:rPr>
      <w:t>2</w:t>
    </w:r>
    <w:r>
      <w:rPr>
        <w:rStyle w:val="a5"/>
      </w:rPr>
      <w:fldChar w:fldCharType="end"/>
    </w:r>
  </w:p>
  <w:p w:rsidR="00D84703" w:rsidRDefault="00D847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3C7D"/>
    <w:multiLevelType w:val="hybridMultilevel"/>
    <w:tmpl w:val="3B28DF24"/>
    <w:lvl w:ilvl="0" w:tplc="A4F259D2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34DB7951"/>
    <w:multiLevelType w:val="hybridMultilevel"/>
    <w:tmpl w:val="7B863D12"/>
    <w:lvl w:ilvl="0" w:tplc="A606A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BBA"/>
    <w:rsid w:val="00183BBA"/>
    <w:rsid w:val="00264DC2"/>
    <w:rsid w:val="002D576F"/>
    <w:rsid w:val="00413891"/>
    <w:rsid w:val="004250E5"/>
    <w:rsid w:val="004347A7"/>
    <w:rsid w:val="00483164"/>
    <w:rsid w:val="00531CE5"/>
    <w:rsid w:val="00574F74"/>
    <w:rsid w:val="00581F20"/>
    <w:rsid w:val="0064049D"/>
    <w:rsid w:val="00737793"/>
    <w:rsid w:val="007D6698"/>
    <w:rsid w:val="00A61D59"/>
    <w:rsid w:val="00CA57F6"/>
    <w:rsid w:val="00D770D2"/>
    <w:rsid w:val="00D84703"/>
    <w:rsid w:val="00DC6CA6"/>
    <w:rsid w:val="00E03F04"/>
    <w:rsid w:val="00F524B5"/>
    <w:rsid w:val="00FD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83BBA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83BBA"/>
    <w:pPr>
      <w:keepNext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83BBA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83B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83BB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83B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83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83B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3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83BBA"/>
    <w:rPr>
      <w:rFonts w:cs="Times New Roman"/>
    </w:rPr>
  </w:style>
  <w:style w:type="paragraph" w:styleId="a6">
    <w:name w:val="List Paragraph"/>
    <w:basedOn w:val="a"/>
    <w:uiPriority w:val="34"/>
    <w:qFormat/>
    <w:rsid w:val="00183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5D5C3F276748142324B2CB846C62D086C288CF81066316B17878F6A25A2EBDBB767F33EF78FCC2D5967E06KF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5D5C3F276748142324B2CB846C62D086C288CF81066316B17878F6A25A2EBDBB767F33EF78FCC2D5967E06K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volkova</cp:lastModifiedBy>
  <cp:revision>12</cp:revision>
  <cp:lastPrinted>2018-10-22T12:04:00Z</cp:lastPrinted>
  <dcterms:created xsi:type="dcterms:W3CDTF">2018-02-05T12:48:00Z</dcterms:created>
  <dcterms:modified xsi:type="dcterms:W3CDTF">2018-10-24T11:53:00Z</dcterms:modified>
</cp:coreProperties>
</file>