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2790A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A9110F" w:rsidP="002338E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2790A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jc w:val="right"/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  <w:r w:rsidR="00A9110F" w:rsidRPr="00B2790A">
              <w:rPr>
                <w:sz w:val="28"/>
                <w:szCs w:val="28"/>
              </w:rPr>
              <w:t>№ ______</w:t>
            </w:r>
          </w:p>
        </w:tc>
      </w:tr>
    </w:tbl>
    <w:p w:rsidR="00BF627D" w:rsidRPr="009C17D6" w:rsidRDefault="00F975C5" w:rsidP="009C17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7D6">
        <w:rPr>
          <w:sz w:val="28"/>
          <w:szCs w:val="28"/>
        </w:rPr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9C17D6" w:rsidRPr="009C17D6" w:rsidRDefault="009C17D6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7D6">
        <w:rPr>
          <w:b/>
          <w:sz w:val="28"/>
          <w:szCs w:val="28"/>
        </w:rPr>
        <w:t>ЗАКЛЮЧЕНИЕ</w:t>
      </w:r>
    </w:p>
    <w:p w:rsidR="001A0A2D" w:rsidRPr="009C17D6" w:rsidRDefault="00486310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7D6">
        <w:rPr>
          <w:b/>
          <w:sz w:val="28"/>
          <w:szCs w:val="28"/>
        </w:rPr>
        <w:t xml:space="preserve">на проект </w:t>
      </w:r>
      <w:r w:rsidR="002B4F9C">
        <w:rPr>
          <w:b/>
          <w:sz w:val="28"/>
          <w:szCs w:val="28"/>
        </w:rPr>
        <w:t>постановления Государственного Совета</w:t>
      </w:r>
      <w:r w:rsidRPr="009C17D6">
        <w:rPr>
          <w:b/>
          <w:sz w:val="28"/>
          <w:szCs w:val="28"/>
        </w:rPr>
        <w:t xml:space="preserve"> Удмуртской Республики</w:t>
      </w:r>
      <w:r w:rsidR="002338E9" w:rsidRPr="009C17D6">
        <w:rPr>
          <w:b/>
          <w:sz w:val="28"/>
          <w:szCs w:val="28"/>
        </w:rPr>
        <w:t xml:space="preserve"> № </w:t>
      </w:r>
      <w:r w:rsidR="002B4F9C">
        <w:rPr>
          <w:b/>
          <w:sz w:val="28"/>
          <w:szCs w:val="28"/>
        </w:rPr>
        <w:t>320</w:t>
      </w:r>
      <w:r w:rsidR="004B399E">
        <w:rPr>
          <w:b/>
          <w:sz w:val="28"/>
          <w:szCs w:val="28"/>
        </w:rPr>
        <w:t>6</w:t>
      </w:r>
      <w:r w:rsidR="002338E9" w:rsidRPr="009C17D6">
        <w:rPr>
          <w:b/>
          <w:sz w:val="28"/>
          <w:szCs w:val="28"/>
        </w:rPr>
        <w:t>-6зп</w:t>
      </w:r>
      <w:r w:rsidRPr="009C17D6">
        <w:rPr>
          <w:b/>
          <w:sz w:val="28"/>
          <w:szCs w:val="28"/>
        </w:rPr>
        <w:t xml:space="preserve"> </w:t>
      </w:r>
      <w:r w:rsidR="004B399E">
        <w:rPr>
          <w:b/>
          <w:sz w:val="28"/>
          <w:szCs w:val="28"/>
        </w:rPr>
        <w:t>«</w:t>
      </w:r>
      <w:r w:rsidR="004B399E" w:rsidRPr="004B399E">
        <w:rPr>
          <w:b/>
          <w:sz w:val="28"/>
          <w:szCs w:val="28"/>
        </w:rPr>
        <w:t>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Федеральный закон «О введении в действие Земельного кодекса Российской Федерации»</w:t>
      </w:r>
    </w:p>
    <w:p w:rsidR="001A0A2D" w:rsidRDefault="001A0A2D" w:rsidP="009C17D6">
      <w:pPr>
        <w:jc w:val="center"/>
        <w:rPr>
          <w:b/>
          <w:bCs/>
          <w:sz w:val="28"/>
          <w:szCs w:val="28"/>
        </w:rPr>
      </w:pPr>
    </w:p>
    <w:p w:rsidR="009C17D6" w:rsidRPr="009C17D6" w:rsidRDefault="009D1A72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 w:rsidRPr="009C17D6">
        <w:rPr>
          <w:sz w:val="28"/>
          <w:szCs w:val="28"/>
        </w:rPr>
        <w:t xml:space="preserve"> </w:t>
      </w:r>
      <w:r w:rsidR="005D0B18" w:rsidRPr="009C17D6">
        <w:rPr>
          <w:sz w:val="28"/>
          <w:szCs w:val="28"/>
        </w:rPr>
        <w:t xml:space="preserve">проект </w:t>
      </w:r>
      <w:r w:rsidR="002B4F9C" w:rsidRPr="002B4F9C">
        <w:rPr>
          <w:sz w:val="28"/>
          <w:szCs w:val="28"/>
        </w:rPr>
        <w:t xml:space="preserve">постановления Государственного Совета Удмуртской Республики </w:t>
      </w:r>
      <w:r w:rsidR="004B399E" w:rsidRPr="004B399E">
        <w:rPr>
          <w:sz w:val="28"/>
          <w:szCs w:val="28"/>
        </w:rPr>
        <w:t>№ 3206-6зп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Федеральный закон «О введении в действие Земельного кодекса Российской Федерации»</w:t>
      </w:r>
      <w:r w:rsidR="004B399E" w:rsidRPr="009C17D6">
        <w:rPr>
          <w:sz w:val="28"/>
          <w:szCs w:val="28"/>
        </w:rPr>
        <w:t xml:space="preserve"> </w:t>
      </w:r>
      <w:r w:rsidR="001A0A2D" w:rsidRPr="009C17D6">
        <w:rPr>
          <w:sz w:val="28"/>
          <w:szCs w:val="28"/>
        </w:rPr>
        <w:t xml:space="preserve">(далее – проект </w:t>
      </w:r>
      <w:r w:rsidR="002B4F9C">
        <w:rPr>
          <w:sz w:val="28"/>
          <w:szCs w:val="28"/>
        </w:rPr>
        <w:t>постановления</w:t>
      </w:r>
      <w:r w:rsidR="001A0A2D" w:rsidRPr="009C17D6">
        <w:rPr>
          <w:sz w:val="28"/>
          <w:szCs w:val="28"/>
        </w:rPr>
        <w:t xml:space="preserve">), </w:t>
      </w:r>
      <w:r w:rsidR="009C17D6" w:rsidRPr="009C17D6">
        <w:rPr>
          <w:sz w:val="28"/>
          <w:szCs w:val="28"/>
        </w:rPr>
        <w:t>отмечает, что с юридической точки зрения замечаний и предложений не имеет.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Представленный проект </w:t>
      </w:r>
      <w:r w:rsidR="002B4F9C">
        <w:rPr>
          <w:sz w:val="28"/>
          <w:szCs w:val="28"/>
        </w:rPr>
        <w:t>постановления</w:t>
      </w:r>
      <w:r w:rsidRPr="009C17D6">
        <w:rPr>
          <w:sz w:val="28"/>
          <w:szCs w:val="28"/>
        </w:rPr>
        <w:t xml:space="preserve"> соответствует  </w:t>
      </w:r>
      <w:hyperlink r:id="rId8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9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Удмуртской Республики, законам Удмуртской Республики.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Текст проекта </w:t>
      </w:r>
      <w:r w:rsidR="002B4F9C">
        <w:rPr>
          <w:sz w:val="28"/>
          <w:szCs w:val="28"/>
        </w:rPr>
        <w:t>постановления</w:t>
      </w:r>
      <w:r w:rsidRPr="009C17D6">
        <w:rPr>
          <w:sz w:val="28"/>
          <w:szCs w:val="28"/>
        </w:rPr>
        <w:t xml:space="preserve"> соответствует требованиям (правилам) юридической техники.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Коррупциогенных факторов и внутренних противоречий в проекте </w:t>
      </w:r>
      <w:r w:rsidR="002B4F9C">
        <w:rPr>
          <w:sz w:val="28"/>
          <w:szCs w:val="28"/>
        </w:rPr>
        <w:t>постановления</w:t>
      </w:r>
      <w:r w:rsidRPr="009C17D6">
        <w:rPr>
          <w:sz w:val="28"/>
          <w:szCs w:val="28"/>
        </w:rPr>
        <w:t xml:space="preserve"> не выявлено. </w:t>
      </w:r>
    </w:p>
    <w:p w:rsidR="002338E9" w:rsidRDefault="002338E9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Заместитель Руководителя Аппарата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Государственного Совета </w:t>
      </w:r>
    </w:p>
    <w:p w:rsidR="002338E9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Удмуртской Республики – 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начальник Правового управления </w:t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="009C17D6" w:rsidRPr="009C17D6">
        <w:rPr>
          <w:sz w:val="28"/>
          <w:szCs w:val="28"/>
        </w:rPr>
        <w:t xml:space="preserve">        </w:t>
      </w:r>
      <w:r w:rsidR="005D0B18" w:rsidRPr="009C17D6">
        <w:rPr>
          <w:sz w:val="28"/>
          <w:szCs w:val="28"/>
        </w:rPr>
        <w:t xml:space="preserve">     </w:t>
      </w:r>
      <w:r w:rsidR="002338E9" w:rsidRPr="009C17D6">
        <w:rPr>
          <w:sz w:val="28"/>
          <w:szCs w:val="28"/>
        </w:rPr>
        <w:t xml:space="preserve">       </w:t>
      </w:r>
      <w:r w:rsidRPr="009C17D6">
        <w:rPr>
          <w:sz w:val="28"/>
          <w:szCs w:val="28"/>
        </w:rPr>
        <w:t xml:space="preserve">  Н.А. Миронов</w:t>
      </w:r>
    </w:p>
    <w:p w:rsidR="002338E9" w:rsidRPr="009C17D6" w:rsidRDefault="002338E9" w:rsidP="002338E9">
      <w:pPr>
        <w:jc w:val="both"/>
        <w:rPr>
          <w:rFonts w:eastAsia="Calibri"/>
          <w:sz w:val="28"/>
          <w:szCs w:val="28"/>
          <w:lang w:eastAsia="en-US"/>
        </w:rPr>
      </w:pPr>
    </w:p>
    <w:p w:rsidR="001A0A2D" w:rsidRPr="009C17D6" w:rsidRDefault="009D6390" w:rsidP="002338E9">
      <w:pPr>
        <w:jc w:val="both"/>
        <w:rPr>
          <w:rFonts w:eastAsia="Calibri"/>
          <w:sz w:val="20"/>
          <w:szCs w:val="20"/>
          <w:lang w:eastAsia="en-US"/>
        </w:rPr>
      </w:pPr>
      <w:r w:rsidRPr="009C17D6">
        <w:rPr>
          <w:rFonts w:eastAsia="Calibri"/>
          <w:sz w:val="20"/>
          <w:szCs w:val="20"/>
          <w:lang w:eastAsia="en-US"/>
        </w:rPr>
        <w:t>И</w:t>
      </w:r>
      <w:r w:rsidR="001A0A2D" w:rsidRPr="009C17D6">
        <w:rPr>
          <w:rFonts w:eastAsia="Calibri"/>
          <w:sz w:val="20"/>
          <w:szCs w:val="20"/>
          <w:lang w:eastAsia="en-US"/>
        </w:rPr>
        <w:t xml:space="preserve">сп. </w:t>
      </w:r>
      <w:r w:rsidR="009B4744" w:rsidRPr="009C17D6">
        <w:rPr>
          <w:rFonts w:eastAsia="Calibri"/>
          <w:sz w:val="20"/>
          <w:szCs w:val="20"/>
          <w:lang w:eastAsia="en-US"/>
        </w:rPr>
        <w:t>Е.С. Гуров</w:t>
      </w:r>
    </w:p>
    <w:p w:rsidR="00C00B02" w:rsidRPr="009C17D6" w:rsidRDefault="001A0A2D" w:rsidP="002338E9">
      <w:pPr>
        <w:jc w:val="both"/>
        <w:rPr>
          <w:sz w:val="20"/>
          <w:szCs w:val="20"/>
        </w:rPr>
      </w:pPr>
      <w:r w:rsidRPr="009C17D6">
        <w:rPr>
          <w:rFonts w:eastAsia="Calibri"/>
          <w:sz w:val="20"/>
          <w:szCs w:val="20"/>
          <w:lang w:eastAsia="en-US"/>
        </w:rPr>
        <w:t>913</w:t>
      </w:r>
      <w:r w:rsidR="009B4744" w:rsidRPr="009C17D6">
        <w:rPr>
          <w:rFonts w:eastAsia="Calibri"/>
          <w:sz w:val="20"/>
          <w:szCs w:val="20"/>
          <w:lang w:eastAsia="en-US"/>
        </w:rPr>
        <w:t>202</w:t>
      </w:r>
    </w:p>
    <w:sectPr w:rsidR="00C00B02" w:rsidRPr="009C17D6" w:rsidSect="002338E9">
      <w:footerReference w:type="default" r:id="rId10"/>
      <w:headerReference w:type="first" r:id="rId11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AA" w:rsidRDefault="000209AA">
      <w:r>
        <w:separator/>
      </w:r>
    </w:p>
  </w:endnote>
  <w:endnote w:type="continuationSeparator" w:id="0">
    <w:p w:rsidR="000209AA" w:rsidRDefault="000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1839"/>
      <w:docPartObj>
        <w:docPartGallery w:val="Page Numbers (Bottom of Page)"/>
        <w:docPartUnique/>
      </w:docPartObj>
    </w:sdtPr>
    <w:sdtEndPr/>
    <w:sdtContent>
      <w:p w:rsidR="00B2790A" w:rsidRDefault="00B27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9E">
          <w:rPr>
            <w:noProof/>
          </w:rPr>
          <w:t>2</w:t>
        </w:r>
        <w:r>
          <w:fldChar w:fldCharType="end"/>
        </w:r>
      </w:p>
    </w:sdtContent>
  </w:sdt>
  <w:p w:rsidR="00B2790A" w:rsidRDefault="00B27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AA" w:rsidRDefault="000209AA">
      <w:r>
        <w:separator/>
      </w:r>
    </w:p>
  </w:footnote>
  <w:footnote w:type="continuationSeparator" w:id="0">
    <w:p w:rsidR="000209AA" w:rsidRDefault="0002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C68EB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C68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209AA"/>
    <w:rsid w:val="00056317"/>
    <w:rsid w:val="000723BA"/>
    <w:rsid w:val="00077BB5"/>
    <w:rsid w:val="000B61FF"/>
    <w:rsid w:val="000C68EB"/>
    <w:rsid w:val="000D4BF3"/>
    <w:rsid w:val="001357FC"/>
    <w:rsid w:val="00183A27"/>
    <w:rsid w:val="001A0A2D"/>
    <w:rsid w:val="001A7BAE"/>
    <w:rsid w:val="001D069B"/>
    <w:rsid w:val="001E5E5D"/>
    <w:rsid w:val="001F7BFD"/>
    <w:rsid w:val="00226667"/>
    <w:rsid w:val="002338E9"/>
    <w:rsid w:val="0023644D"/>
    <w:rsid w:val="002365C2"/>
    <w:rsid w:val="002A7BBF"/>
    <w:rsid w:val="002B4F9C"/>
    <w:rsid w:val="002C5AF2"/>
    <w:rsid w:val="002E209D"/>
    <w:rsid w:val="002E73A7"/>
    <w:rsid w:val="0031755B"/>
    <w:rsid w:val="003228A7"/>
    <w:rsid w:val="003445BD"/>
    <w:rsid w:val="003B36B1"/>
    <w:rsid w:val="003B736B"/>
    <w:rsid w:val="00404ECE"/>
    <w:rsid w:val="00435C74"/>
    <w:rsid w:val="00486310"/>
    <w:rsid w:val="004B399E"/>
    <w:rsid w:val="004B50EE"/>
    <w:rsid w:val="004D0AB1"/>
    <w:rsid w:val="004E45ED"/>
    <w:rsid w:val="004E6982"/>
    <w:rsid w:val="004E7626"/>
    <w:rsid w:val="005029E6"/>
    <w:rsid w:val="00567860"/>
    <w:rsid w:val="005851B4"/>
    <w:rsid w:val="005A79FB"/>
    <w:rsid w:val="005D0B18"/>
    <w:rsid w:val="005E4AC6"/>
    <w:rsid w:val="0060004B"/>
    <w:rsid w:val="006A216C"/>
    <w:rsid w:val="006B2CD6"/>
    <w:rsid w:val="006B42ED"/>
    <w:rsid w:val="006F6D34"/>
    <w:rsid w:val="007048DD"/>
    <w:rsid w:val="00720EC1"/>
    <w:rsid w:val="00741D6A"/>
    <w:rsid w:val="007A50AA"/>
    <w:rsid w:val="007C27C5"/>
    <w:rsid w:val="007C4F11"/>
    <w:rsid w:val="007F55A0"/>
    <w:rsid w:val="00800E3F"/>
    <w:rsid w:val="008635F4"/>
    <w:rsid w:val="00867BF4"/>
    <w:rsid w:val="00983BD5"/>
    <w:rsid w:val="009A363F"/>
    <w:rsid w:val="009B4744"/>
    <w:rsid w:val="009C17D6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2790A"/>
    <w:rsid w:val="00B95DF3"/>
    <w:rsid w:val="00BB0187"/>
    <w:rsid w:val="00BF627D"/>
    <w:rsid w:val="00C00B02"/>
    <w:rsid w:val="00C37C4D"/>
    <w:rsid w:val="00C573CA"/>
    <w:rsid w:val="00C64B00"/>
    <w:rsid w:val="00C76C83"/>
    <w:rsid w:val="00C81195"/>
    <w:rsid w:val="00CA3239"/>
    <w:rsid w:val="00CC6BE2"/>
    <w:rsid w:val="00D92ABA"/>
    <w:rsid w:val="00D92D91"/>
    <w:rsid w:val="00DD1D16"/>
    <w:rsid w:val="00DE6864"/>
    <w:rsid w:val="00DF12CC"/>
    <w:rsid w:val="00E00E49"/>
    <w:rsid w:val="00E035DD"/>
    <w:rsid w:val="00E12298"/>
    <w:rsid w:val="00E577A0"/>
    <w:rsid w:val="00E759FC"/>
    <w:rsid w:val="00EF1E7C"/>
    <w:rsid w:val="00F15E2D"/>
    <w:rsid w:val="00F51D48"/>
    <w:rsid w:val="00F85576"/>
    <w:rsid w:val="00F975C5"/>
    <w:rsid w:val="00FA1565"/>
    <w:rsid w:val="00FC4E1A"/>
    <w:rsid w:val="00FC7F9C"/>
    <w:rsid w:val="00FD1EAF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F428892E70061FF8F30A99478279DAFFE47A888D539619ED8920CK5t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A6290CC33E5DFE4C5C7DAE980D5359E41D19AED563EA88438A1C62F27C1EAA84EA1D59A7D318DD89B135BC52F259E5CK2t3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4426-6EC4-4686-A826-393283B8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2020-02-18T10:23:00Z</cp:lastPrinted>
  <dcterms:created xsi:type="dcterms:W3CDTF">2020-06-10T04:03:00Z</dcterms:created>
  <dcterms:modified xsi:type="dcterms:W3CDTF">2020-06-10T04:03:00Z</dcterms:modified>
</cp:coreProperties>
</file>