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6A" w:rsidRDefault="005C346A" w:rsidP="005C346A">
      <w:pPr>
        <w:tabs>
          <w:tab w:val="left" w:pos="4820"/>
        </w:tabs>
        <w:ind w:hanging="5529"/>
        <w:rPr>
          <w:szCs w:val="28"/>
        </w:rPr>
      </w:pPr>
    </w:p>
    <w:p w:rsidR="005C346A" w:rsidRPr="00DB3EBE" w:rsidRDefault="005C346A" w:rsidP="005C346A">
      <w:pPr>
        <w:jc w:val="center"/>
        <w:rPr>
          <w:b/>
          <w:szCs w:val="28"/>
        </w:rPr>
      </w:pPr>
      <w:r w:rsidRPr="00DB3EBE">
        <w:rPr>
          <w:b/>
          <w:szCs w:val="28"/>
        </w:rPr>
        <w:t>Пояснительная записка</w:t>
      </w:r>
    </w:p>
    <w:p w:rsidR="00C45D88" w:rsidRPr="00F42EE8" w:rsidRDefault="005C346A" w:rsidP="00C45D88">
      <w:pPr>
        <w:jc w:val="center"/>
        <w:rPr>
          <w:szCs w:val="28"/>
        </w:rPr>
      </w:pPr>
      <w:r>
        <w:rPr>
          <w:color w:val="000000"/>
          <w:szCs w:val="28"/>
        </w:rPr>
        <w:t xml:space="preserve">к </w:t>
      </w:r>
      <w:r w:rsidR="007F3655">
        <w:rPr>
          <w:color w:val="000000"/>
          <w:szCs w:val="28"/>
        </w:rPr>
        <w:t xml:space="preserve">проекту Закона Удмуртской Республики </w:t>
      </w:r>
      <w:r w:rsidR="00C45D88">
        <w:rPr>
          <w:color w:val="000000"/>
          <w:szCs w:val="28"/>
        </w:rPr>
        <w:t>«</w:t>
      </w:r>
      <w:r w:rsidR="00C45D88" w:rsidRPr="00F42EE8">
        <w:rPr>
          <w:szCs w:val="28"/>
        </w:rPr>
        <w:t>О внесении изменения в статью 2 Закона Удмуртской Республики</w:t>
      </w:r>
      <w:r w:rsidR="00C45D88">
        <w:rPr>
          <w:szCs w:val="28"/>
        </w:rPr>
        <w:t xml:space="preserve"> </w:t>
      </w:r>
      <w:r w:rsidR="00C45D88" w:rsidRPr="00F42EE8">
        <w:rPr>
          <w:szCs w:val="28"/>
        </w:rPr>
        <w:t>«</w:t>
      </w:r>
      <w:r w:rsidR="00C45D88" w:rsidRPr="00F42EE8">
        <w:rPr>
          <w:bCs/>
          <w:szCs w:val="28"/>
        </w:rPr>
        <w:t>О перераспределении полномочий между органами местного самоуправления муниципальных образований, образованных на территории Удмуртской Республики, и органами государственной власти Удмуртской Республики</w:t>
      </w:r>
      <w:r w:rsidR="00C45D88" w:rsidRPr="00F42EE8">
        <w:rPr>
          <w:szCs w:val="28"/>
        </w:rPr>
        <w:t>»</w:t>
      </w:r>
    </w:p>
    <w:p w:rsidR="00C45D88" w:rsidRDefault="00C45D88">
      <w:pPr>
        <w:spacing w:after="1" w:line="280" w:lineRule="atLeast"/>
        <w:ind w:firstLine="540"/>
        <w:jc w:val="both"/>
        <w:rPr>
          <w:color w:val="000000"/>
          <w:szCs w:val="28"/>
        </w:rPr>
      </w:pPr>
    </w:p>
    <w:p w:rsidR="00C45D88" w:rsidRPr="00112519" w:rsidRDefault="00C45D88" w:rsidP="009F236D">
      <w:pPr>
        <w:spacing w:line="280" w:lineRule="atLeast"/>
        <w:ind w:firstLine="709"/>
        <w:jc w:val="both"/>
        <w:rPr>
          <w:color w:val="000000"/>
          <w:szCs w:val="28"/>
        </w:rPr>
      </w:pPr>
      <w:r>
        <w:rPr>
          <w:color w:val="000000"/>
          <w:szCs w:val="28"/>
        </w:rPr>
        <w:t xml:space="preserve">Проект </w:t>
      </w:r>
      <w:r w:rsidR="007F3655">
        <w:rPr>
          <w:color w:val="000000"/>
          <w:szCs w:val="28"/>
        </w:rPr>
        <w:t>Закона</w:t>
      </w:r>
      <w:r>
        <w:rPr>
          <w:color w:val="000000"/>
          <w:szCs w:val="28"/>
        </w:rPr>
        <w:t xml:space="preserve"> Удмуртской Республики «</w:t>
      </w:r>
      <w:r w:rsidRPr="00F42EE8">
        <w:rPr>
          <w:szCs w:val="28"/>
        </w:rPr>
        <w:t>О внесении изменения в статью 2 Закона Удмуртской Республики</w:t>
      </w:r>
      <w:r>
        <w:rPr>
          <w:szCs w:val="28"/>
        </w:rPr>
        <w:t xml:space="preserve"> </w:t>
      </w:r>
      <w:r w:rsidRPr="00F42EE8">
        <w:rPr>
          <w:szCs w:val="28"/>
        </w:rPr>
        <w:t>«</w:t>
      </w:r>
      <w:r w:rsidRPr="00F42EE8">
        <w:rPr>
          <w:bCs/>
          <w:szCs w:val="28"/>
        </w:rPr>
        <w:t>О перераспределении полномочий между органами местного самоуправления муниципальных образований, образованных на территории Удмуртской Республики, и органами государственной власти Удмуртской Республики</w:t>
      </w:r>
      <w:r w:rsidRPr="00F42EE8">
        <w:rPr>
          <w:szCs w:val="28"/>
        </w:rPr>
        <w:t>»</w:t>
      </w:r>
      <w:r>
        <w:rPr>
          <w:szCs w:val="28"/>
        </w:rPr>
        <w:t xml:space="preserve"> (далее –</w:t>
      </w:r>
      <w:r w:rsidR="00112519">
        <w:rPr>
          <w:szCs w:val="28"/>
        </w:rPr>
        <w:t xml:space="preserve"> </w:t>
      </w:r>
      <w:r>
        <w:rPr>
          <w:szCs w:val="28"/>
        </w:rPr>
        <w:t xml:space="preserve">проект </w:t>
      </w:r>
      <w:r w:rsidR="007F3655">
        <w:rPr>
          <w:szCs w:val="28"/>
        </w:rPr>
        <w:t>Закона</w:t>
      </w:r>
      <w:r>
        <w:rPr>
          <w:szCs w:val="28"/>
        </w:rPr>
        <w:t xml:space="preserve">) подготовлен в </w:t>
      </w:r>
      <w:r w:rsidR="00DB32A8">
        <w:rPr>
          <w:szCs w:val="28"/>
        </w:rPr>
        <w:t xml:space="preserve">рамках </w:t>
      </w:r>
      <w:r>
        <w:rPr>
          <w:szCs w:val="28"/>
        </w:rPr>
        <w:t xml:space="preserve">законодательной инициативы, предусмотренной </w:t>
      </w:r>
      <w:r w:rsidR="00DB32A8">
        <w:rPr>
          <w:szCs w:val="28"/>
        </w:rPr>
        <w:t>частью 1 статьи 37 Конституции Удмуртской Республики.</w:t>
      </w:r>
      <w:r>
        <w:rPr>
          <w:szCs w:val="28"/>
        </w:rPr>
        <w:t xml:space="preserve"> </w:t>
      </w:r>
    </w:p>
    <w:p w:rsidR="007F3655" w:rsidRDefault="00C45D88" w:rsidP="009F236D">
      <w:pPr>
        <w:spacing w:line="280" w:lineRule="atLeast"/>
        <w:ind w:firstLine="709"/>
        <w:jc w:val="both"/>
        <w:outlineLvl w:val="0"/>
      </w:pPr>
      <w:proofErr w:type="gramStart"/>
      <w:r>
        <w:t>Настоящи</w:t>
      </w:r>
      <w:r w:rsidR="00112519">
        <w:t>м</w:t>
      </w:r>
      <w:r>
        <w:t xml:space="preserve"> </w:t>
      </w:r>
      <w:r w:rsidR="00112519">
        <w:t xml:space="preserve">проектом </w:t>
      </w:r>
      <w:r w:rsidR="007F3655">
        <w:t>Закона</w:t>
      </w:r>
      <w:r w:rsidR="00112519">
        <w:t xml:space="preserve"> </w:t>
      </w:r>
      <w:r w:rsidR="007F3655">
        <w:t>п</w:t>
      </w:r>
      <w:r w:rsidR="009F236D">
        <w:t xml:space="preserve">редлагается дополнить </w:t>
      </w:r>
      <w:r w:rsidR="00112519">
        <w:t>статью 2 Закона Удмуртской Республики частью 3</w:t>
      </w:r>
      <w:r w:rsidR="00974825">
        <w:t xml:space="preserve">, в которой будут отражены </w:t>
      </w:r>
      <w:r w:rsidR="00112519">
        <w:t xml:space="preserve">полномочия </w:t>
      </w:r>
      <w:r w:rsidR="007F3655">
        <w:t xml:space="preserve">в области градостроительной деятельности </w:t>
      </w:r>
      <w:r w:rsidR="00112519">
        <w:t xml:space="preserve">по выдаче разрешений на строительство и разрешений </w:t>
      </w:r>
      <w:r w:rsidR="000836DA">
        <w:t xml:space="preserve">на ввод объектов капитального строительства в эксплуатацию в случае </w:t>
      </w:r>
      <w:r w:rsidR="000836DA" w:rsidRPr="00E879F4">
        <w:rPr>
          <w:szCs w:val="28"/>
        </w:rPr>
        <w:t>строительства, реконструкции объектов капитального строительства, проектная документация которых подлежит экспертизе в соответствии со стать</w:t>
      </w:r>
      <w:r w:rsidR="009F236D">
        <w:rPr>
          <w:szCs w:val="28"/>
        </w:rPr>
        <w:t>е</w:t>
      </w:r>
      <w:r w:rsidR="000836DA" w:rsidRPr="00E879F4">
        <w:rPr>
          <w:szCs w:val="28"/>
        </w:rPr>
        <w:t>й 49 Градостроительного к</w:t>
      </w:r>
      <w:r w:rsidR="00974825">
        <w:rPr>
          <w:szCs w:val="28"/>
        </w:rPr>
        <w:t>одекса Российской Федерации</w:t>
      </w:r>
      <w:r w:rsidR="009F236D">
        <w:rPr>
          <w:szCs w:val="28"/>
        </w:rPr>
        <w:t xml:space="preserve"> </w:t>
      </w:r>
      <w:r w:rsidR="000836DA">
        <w:rPr>
          <w:szCs w:val="28"/>
        </w:rPr>
        <w:t>(за исключением линейных объектов).</w:t>
      </w:r>
      <w:proofErr w:type="gramEnd"/>
    </w:p>
    <w:p w:rsidR="00D915B4" w:rsidRDefault="000836DA" w:rsidP="009F236D">
      <w:pPr>
        <w:spacing w:line="280" w:lineRule="atLeast"/>
        <w:ind w:firstLine="709"/>
        <w:jc w:val="both"/>
        <w:outlineLvl w:val="0"/>
      </w:pPr>
      <w:r>
        <w:t>Вместе с этим</w:t>
      </w:r>
      <w:r w:rsidR="009F236D">
        <w:t>,</w:t>
      </w:r>
      <w:r>
        <w:t xml:space="preserve"> </w:t>
      </w:r>
      <w:r w:rsidR="00D915B4">
        <w:t>к полномочиям исполнительных органов государственной власти Удмуртской Республики предлагается отнести полномочия по продлению разрешений на строительств</w:t>
      </w:r>
      <w:r w:rsidR="006B3FA2">
        <w:t>о и по внесению в них изменений, выданных исполнительными органами государственной власти Удмуртской Республики в рамках указанного закона.</w:t>
      </w:r>
    </w:p>
    <w:p w:rsidR="00112519" w:rsidRDefault="004E3458" w:rsidP="009F236D">
      <w:pPr>
        <w:spacing w:line="280" w:lineRule="atLeast"/>
        <w:ind w:firstLine="709"/>
        <w:jc w:val="both"/>
        <w:outlineLvl w:val="0"/>
      </w:pPr>
      <w:r>
        <w:rPr>
          <w:szCs w:val="28"/>
        </w:rPr>
        <w:t>К полномочиям исполнительных органов государственной власти Удмур</w:t>
      </w:r>
      <w:r w:rsidR="009F236D">
        <w:rPr>
          <w:szCs w:val="28"/>
        </w:rPr>
        <w:t xml:space="preserve">тской Республики предлагается отнести </w:t>
      </w:r>
      <w:r>
        <w:rPr>
          <w:szCs w:val="28"/>
        </w:rPr>
        <w:t>вышеуказанные полномочия органов местного самоуправления муниципального образования «Город Ижевск» и органов местного самоуправления 12 муниципальных образований, образованных на территории Завьяловского района Удмуртской Республики, граничащих с территорией муниципального образования «Город Ижевск».</w:t>
      </w:r>
      <w:r w:rsidR="009F236D">
        <w:rPr>
          <w:szCs w:val="28"/>
        </w:rPr>
        <w:br/>
      </w:r>
      <w:proofErr w:type="gramStart"/>
      <w:r>
        <w:rPr>
          <w:szCs w:val="28"/>
        </w:rPr>
        <w:t>В их число входят:  муниципальное образование «Ягульское», муниципальное образование «Хохряковское», муниципальное образование «Якшурское», муниципальное образование «Первомайское», муниципальное образование «Октябрьское», муниципальное образование «Завьяловское», муниципальное образование «Каменское», муниципальное образование «Совхозное», муниципальное образование «Пироговское», муниципальное образование «Подшиваловское», муниципальное образование «Вараксинское», муниципальное образование «Шабердинское».</w:t>
      </w:r>
      <w:r>
        <w:t xml:space="preserve"> </w:t>
      </w:r>
      <w:proofErr w:type="gramEnd"/>
    </w:p>
    <w:p w:rsidR="00646592" w:rsidRDefault="00470FFB" w:rsidP="009F236D">
      <w:pPr>
        <w:pStyle w:val="aa"/>
        <w:spacing w:after="0"/>
        <w:ind w:firstLine="709"/>
        <w:jc w:val="both"/>
      </w:pPr>
      <w:r>
        <w:t xml:space="preserve">Принятие </w:t>
      </w:r>
      <w:r w:rsidR="006E44B3">
        <w:t xml:space="preserve">Закона </w:t>
      </w:r>
      <w:r w:rsidR="00646592">
        <w:t xml:space="preserve">не </w:t>
      </w:r>
      <w:r>
        <w:t>потребует дополнительных расходов</w:t>
      </w:r>
      <w:r w:rsidR="00FD7BC3">
        <w:t xml:space="preserve"> бюджета Удмуртской Республики</w:t>
      </w:r>
      <w:r w:rsidR="00646592">
        <w:t>.</w:t>
      </w:r>
      <w:r w:rsidR="00FD7BC3">
        <w:t xml:space="preserve"> </w:t>
      </w:r>
    </w:p>
    <w:p w:rsidR="00470FFB" w:rsidRDefault="00FD7BC3" w:rsidP="009F236D">
      <w:pPr>
        <w:pStyle w:val="aa"/>
        <w:spacing w:after="0"/>
        <w:ind w:firstLine="709"/>
        <w:jc w:val="both"/>
      </w:pPr>
      <w:r>
        <w:t>Предусматривается, что вышеуказанные полномочия будет осуществлять Министерство строительства и жилищно-коммунального хозяйства Удмуртской Республики</w:t>
      </w:r>
      <w:r w:rsidR="009567AE">
        <w:t xml:space="preserve"> </w:t>
      </w:r>
      <w:r w:rsidR="00696929">
        <w:t xml:space="preserve">в рамках существующей </w:t>
      </w:r>
      <w:r w:rsidR="009567AE">
        <w:t xml:space="preserve"> штатно</w:t>
      </w:r>
      <w:r w:rsidR="00696929">
        <w:t>й</w:t>
      </w:r>
      <w:r w:rsidR="009567AE">
        <w:t xml:space="preserve"> </w:t>
      </w:r>
      <w:r w:rsidR="00696929">
        <w:t>численности министерства.</w:t>
      </w:r>
      <w:r>
        <w:t xml:space="preserve"> </w:t>
      </w:r>
    </w:p>
    <w:p w:rsidR="00AB08D9" w:rsidRDefault="004063B1" w:rsidP="007F3655">
      <w:pPr>
        <w:ind w:firstLine="709"/>
        <w:jc w:val="both"/>
        <w:rPr>
          <w:szCs w:val="28"/>
        </w:rPr>
      </w:pPr>
      <w:r>
        <w:rPr>
          <w:szCs w:val="28"/>
        </w:rPr>
        <w:lastRenderedPageBreak/>
        <w:t>П</w:t>
      </w:r>
      <w:r w:rsidR="00AB08D9">
        <w:rPr>
          <w:szCs w:val="28"/>
        </w:rPr>
        <w:t>роект</w:t>
      </w:r>
      <w:r>
        <w:rPr>
          <w:szCs w:val="28"/>
        </w:rPr>
        <w:t xml:space="preserve"> </w:t>
      </w:r>
      <w:r w:rsidR="007F3655">
        <w:rPr>
          <w:szCs w:val="28"/>
        </w:rPr>
        <w:t>Закона</w:t>
      </w:r>
      <w:r w:rsidR="00FD7BC3">
        <w:rPr>
          <w:szCs w:val="28"/>
        </w:rPr>
        <w:t xml:space="preserve"> Удмуртской Республики </w:t>
      </w:r>
      <w:r w:rsidR="007F3655">
        <w:rPr>
          <w:szCs w:val="28"/>
        </w:rPr>
        <w:t>согласован с исполнительными органами государственной власти Удмуртской Республики, с Управлением Министерства юстиции Российской Федерации по Удмуртской Республике и Советом муниципальных образований Удмуртской Республики.</w:t>
      </w:r>
    </w:p>
    <w:p w:rsidR="00E25473" w:rsidRDefault="00E25473" w:rsidP="007F3655">
      <w:pPr>
        <w:rPr>
          <w:szCs w:val="28"/>
        </w:rPr>
      </w:pPr>
    </w:p>
    <w:p w:rsidR="00F606D4" w:rsidRDefault="00F606D4" w:rsidP="007F3655">
      <w:pPr>
        <w:autoSpaceDE w:val="0"/>
        <w:autoSpaceDN w:val="0"/>
        <w:adjustRightInd w:val="0"/>
        <w:rPr>
          <w:szCs w:val="28"/>
        </w:rPr>
      </w:pPr>
    </w:p>
    <w:p w:rsidR="007F3655" w:rsidRDefault="007F3655" w:rsidP="007F3655">
      <w:pPr>
        <w:autoSpaceDE w:val="0"/>
        <w:autoSpaceDN w:val="0"/>
        <w:adjustRightInd w:val="0"/>
        <w:rPr>
          <w:szCs w:val="28"/>
        </w:rPr>
      </w:pPr>
    </w:p>
    <w:p w:rsidR="00680848" w:rsidRDefault="00680848" w:rsidP="00AB08D9">
      <w:pPr>
        <w:jc w:val="both"/>
        <w:rPr>
          <w:szCs w:val="28"/>
        </w:rPr>
      </w:pPr>
      <w:proofErr w:type="gramStart"/>
      <w:r>
        <w:rPr>
          <w:szCs w:val="28"/>
        </w:rPr>
        <w:t>Исполняющий</w:t>
      </w:r>
      <w:proofErr w:type="gramEnd"/>
      <w:r>
        <w:rPr>
          <w:szCs w:val="28"/>
        </w:rPr>
        <w:t xml:space="preserve"> обязанности </w:t>
      </w:r>
      <w:r w:rsidR="00E02725">
        <w:rPr>
          <w:szCs w:val="28"/>
        </w:rPr>
        <w:t>м</w:t>
      </w:r>
      <w:r w:rsidR="00134B68">
        <w:rPr>
          <w:szCs w:val="28"/>
        </w:rPr>
        <w:t>инистр</w:t>
      </w:r>
      <w:r>
        <w:rPr>
          <w:szCs w:val="28"/>
        </w:rPr>
        <w:t>а</w:t>
      </w:r>
    </w:p>
    <w:p w:rsidR="0010633D" w:rsidRDefault="00AB08D9" w:rsidP="00AB08D9">
      <w:pPr>
        <w:jc w:val="both"/>
        <w:rPr>
          <w:szCs w:val="28"/>
        </w:rPr>
      </w:pPr>
      <w:r>
        <w:rPr>
          <w:szCs w:val="28"/>
        </w:rPr>
        <w:t>строительства,</w:t>
      </w:r>
      <w:r w:rsidR="00680848">
        <w:rPr>
          <w:szCs w:val="28"/>
        </w:rPr>
        <w:t xml:space="preserve"> </w:t>
      </w:r>
      <w:r>
        <w:rPr>
          <w:szCs w:val="28"/>
        </w:rPr>
        <w:t>архитектуры и жилищной</w:t>
      </w:r>
    </w:p>
    <w:p w:rsidR="00AC07D3" w:rsidRDefault="00AB08D9" w:rsidP="004F7290">
      <w:pPr>
        <w:jc w:val="both"/>
        <w:rPr>
          <w:szCs w:val="28"/>
        </w:rPr>
      </w:pPr>
      <w:r>
        <w:rPr>
          <w:szCs w:val="28"/>
        </w:rPr>
        <w:t>политики</w:t>
      </w:r>
      <w:r w:rsidR="0010633D">
        <w:rPr>
          <w:szCs w:val="28"/>
        </w:rPr>
        <w:t xml:space="preserve"> </w:t>
      </w:r>
      <w:r>
        <w:rPr>
          <w:szCs w:val="28"/>
        </w:rPr>
        <w:t xml:space="preserve">Удмуртской Республики  </w:t>
      </w:r>
      <w:r w:rsidR="0010633D">
        <w:rPr>
          <w:szCs w:val="28"/>
        </w:rPr>
        <w:t xml:space="preserve">         </w:t>
      </w:r>
      <w:r w:rsidR="007F3655">
        <w:rPr>
          <w:szCs w:val="28"/>
        </w:rPr>
        <w:t xml:space="preserve">                     </w:t>
      </w:r>
      <w:r>
        <w:rPr>
          <w:szCs w:val="28"/>
        </w:rPr>
        <w:t xml:space="preserve">    </w:t>
      </w:r>
      <w:r w:rsidR="00E02725">
        <w:rPr>
          <w:szCs w:val="28"/>
        </w:rPr>
        <w:t xml:space="preserve">              </w:t>
      </w:r>
      <w:r>
        <w:rPr>
          <w:szCs w:val="28"/>
        </w:rPr>
        <w:t xml:space="preserve">    И</w:t>
      </w:r>
      <w:r w:rsidR="00E77656">
        <w:rPr>
          <w:szCs w:val="28"/>
        </w:rPr>
        <w:t>.</w:t>
      </w:r>
      <w:r w:rsidR="00680848">
        <w:rPr>
          <w:szCs w:val="28"/>
        </w:rPr>
        <w:t>В.Ястреб</w:t>
      </w:r>
    </w:p>
    <w:sectPr w:rsidR="00AC07D3" w:rsidSect="00974825">
      <w:pgSz w:w="11906" w:h="16838"/>
      <w:pgMar w:top="568" w:right="707" w:bottom="567"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F4667"/>
    <w:rsid w:val="00020D92"/>
    <w:rsid w:val="0002392C"/>
    <w:rsid w:val="00063D3A"/>
    <w:rsid w:val="000836DA"/>
    <w:rsid w:val="000E0F36"/>
    <w:rsid w:val="001061B4"/>
    <w:rsid w:val="0010633D"/>
    <w:rsid w:val="00112519"/>
    <w:rsid w:val="00134B68"/>
    <w:rsid w:val="001621B3"/>
    <w:rsid w:val="001775ED"/>
    <w:rsid w:val="001E10CE"/>
    <w:rsid w:val="00284364"/>
    <w:rsid w:val="002C64D2"/>
    <w:rsid w:val="0031501D"/>
    <w:rsid w:val="003206E0"/>
    <w:rsid w:val="00327713"/>
    <w:rsid w:val="00354417"/>
    <w:rsid w:val="00380FF3"/>
    <w:rsid w:val="003B5846"/>
    <w:rsid w:val="003E1F4D"/>
    <w:rsid w:val="004063B1"/>
    <w:rsid w:val="00432080"/>
    <w:rsid w:val="00470FFB"/>
    <w:rsid w:val="004A21BD"/>
    <w:rsid w:val="004C0D15"/>
    <w:rsid w:val="004E3458"/>
    <w:rsid w:val="004F7290"/>
    <w:rsid w:val="00550D1C"/>
    <w:rsid w:val="005A45E9"/>
    <w:rsid w:val="005B1D26"/>
    <w:rsid w:val="005C346A"/>
    <w:rsid w:val="00646592"/>
    <w:rsid w:val="00653C48"/>
    <w:rsid w:val="00680848"/>
    <w:rsid w:val="00696929"/>
    <w:rsid w:val="006A034A"/>
    <w:rsid w:val="006A1583"/>
    <w:rsid w:val="006B3FA2"/>
    <w:rsid w:val="006B6EA1"/>
    <w:rsid w:val="006E44B3"/>
    <w:rsid w:val="006F1260"/>
    <w:rsid w:val="00703440"/>
    <w:rsid w:val="00707248"/>
    <w:rsid w:val="00707306"/>
    <w:rsid w:val="00711179"/>
    <w:rsid w:val="00744F85"/>
    <w:rsid w:val="00773319"/>
    <w:rsid w:val="00782FA7"/>
    <w:rsid w:val="00783EF4"/>
    <w:rsid w:val="007C7419"/>
    <w:rsid w:val="007F3655"/>
    <w:rsid w:val="0080215B"/>
    <w:rsid w:val="0081548A"/>
    <w:rsid w:val="00835B62"/>
    <w:rsid w:val="00891F4E"/>
    <w:rsid w:val="008D3729"/>
    <w:rsid w:val="008F4A46"/>
    <w:rsid w:val="00930460"/>
    <w:rsid w:val="00933F0D"/>
    <w:rsid w:val="009567AE"/>
    <w:rsid w:val="00974825"/>
    <w:rsid w:val="00986082"/>
    <w:rsid w:val="0099553D"/>
    <w:rsid w:val="009C21BF"/>
    <w:rsid w:val="009F236D"/>
    <w:rsid w:val="00A70F65"/>
    <w:rsid w:val="00A75F7A"/>
    <w:rsid w:val="00A92465"/>
    <w:rsid w:val="00AB08D9"/>
    <w:rsid w:val="00AC07D3"/>
    <w:rsid w:val="00AE48D1"/>
    <w:rsid w:val="00B2202F"/>
    <w:rsid w:val="00B63164"/>
    <w:rsid w:val="00B81D7C"/>
    <w:rsid w:val="00B92E70"/>
    <w:rsid w:val="00B9539A"/>
    <w:rsid w:val="00BB18E4"/>
    <w:rsid w:val="00BD0C3B"/>
    <w:rsid w:val="00BE0950"/>
    <w:rsid w:val="00BF4667"/>
    <w:rsid w:val="00C14197"/>
    <w:rsid w:val="00C32725"/>
    <w:rsid w:val="00C45D88"/>
    <w:rsid w:val="00C576B9"/>
    <w:rsid w:val="00C67EAF"/>
    <w:rsid w:val="00CE4A59"/>
    <w:rsid w:val="00D37C9A"/>
    <w:rsid w:val="00D915B4"/>
    <w:rsid w:val="00DB32A8"/>
    <w:rsid w:val="00DB3EBE"/>
    <w:rsid w:val="00E02725"/>
    <w:rsid w:val="00E23AFE"/>
    <w:rsid w:val="00E25473"/>
    <w:rsid w:val="00E626A2"/>
    <w:rsid w:val="00E77656"/>
    <w:rsid w:val="00EA48E7"/>
    <w:rsid w:val="00EB1E02"/>
    <w:rsid w:val="00EF2712"/>
    <w:rsid w:val="00F10225"/>
    <w:rsid w:val="00F41861"/>
    <w:rsid w:val="00F42EE8"/>
    <w:rsid w:val="00F606D4"/>
    <w:rsid w:val="00F74834"/>
    <w:rsid w:val="00FD7BC3"/>
    <w:rsid w:val="00FE5A0C"/>
    <w:rsid w:val="00FF03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9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9539A"/>
    <w:pPr>
      <w:jc w:val="center"/>
    </w:pPr>
    <w:rPr>
      <w:b/>
      <w:szCs w:val="20"/>
    </w:rPr>
  </w:style>
  <w:style w:type="character" w:customStyle="1" w:styleId="a4">
    <w:name w:val="Название Знак"/>
    <w:basedOn w:val="a0"/>
    <w:link w:val="a3"/>
    <w:rsid w:val="00B9539A"/>
    <w:rPr>
      <w:rFonts w:ascii="Times New Roman" w:eastAsia="Times New Roman" w:hAnsi="Times New Roman" w:cs="Times New Roman"/>
      <w:b/>
      <w:sz w:val="28"/>
      <w:szCs w:val="20"/>
      <w:lang w:eastAsia="ru-RU"/>
    </w:rPr>
  </w:style>
  <w:style w:type="paragraph" w:styleId="3">
    <w:name w:val="Body Text 3"/>
    <w:basedOn w:val="a"/>
    <w:link w:val="30"/>
    <w:rsid w:val="00B9539A"/>
    <w:pPr>
      <w:jc w:val="center"/>
    </w:pPr>
    <w:rPr>
      <w:sz w:val="24"/>
      <w:szCs w:val="20"/>
    </w:rPr>
  </w:style>
  <w:style w:type="character" w:customStyle="1" w:styleId="30">
    <w:name w:val="Основной текст 3 Знак"/>
    <w:basedOn w:val="a0"/>
    <w:link w:val="3"/>
    <w:rsid w:val="00B9539A"/>
    <w:rPr>
      <w:rFonts w:ascii="Times New Roman" w:eastAsia="Times New Roman" w:hAnsi="Times New Roman" w:cs="Times New Roman"/>
      <w:sz w:val="24"/>
      <w:szCs w:val="20"/>
      <w:lang w:eastAsia="ru-RU"/>
    </w:rPr>
  </w:style>
  <w:style w:type="paragraph" w:styleId="a5">
    <w:name w:val="header"/>
    <w:basedOn w:val="a"/>
    <w:link w:val="a6"/>
    <w:unhideWhenUsed/>
    <w:rsid w:val="00B9539A"/>
    <w:pPr>
      <w:tabs>
        <w:tab w:val="center" w:pos="4153"/>
        <w:tab w:val="right" w:pos="8306"/>
      </w:tabs>
    </w:pPr>
    <w:rPr>
      <w:szCs w:val="20"/>
    </w:rPr>
  </w:style>
  <w:style w:type="character" w:customStyle="1" w:styleId="a6">
    <w:name w:val="Верхний колонтитул Знак"/>
    <w:basedOn w:val="a0"/>
    <w:link w:val="a5"/>
    <w:rsid w:val="00B9539A"/>
    <w:rPr>
      <w:rFonts w:ascii="Times New Roman" w:eastAsia="Times New Roman" w:hAnsi="Times New Roman" w:cs="Times New Roman"/>
      <w:sz w:val="28"/>
      <w:szCs w:val="20"/>
      <w:lang w:eastAsia="ru-RU"/>
    </w:rPr>
  </w:style>
  <w:style w:type="table" w:styleId="a7">
    <w:name w:val="Table Grid"/>
    <w:basedOn w:val="a1"/>
    <w:uiPriority w:val="59"/>
    <w:rsid w:val="00B9539A"/>
    <w:pPr>
      <w:spacing w:after="0" w:line="240" w:lineRule="auto"/>
      <w:jc w:val="right"/>
    </w:pPr>
    <w:rPr>
      <w:rFonts w:ascii="Times New Roman" w:eastAsia="Times New Roman" w:hAnsi="Times New Roman" w:cs="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03440"/>
    <w:rPr>
      <w:rFonts w:ascii="Segoe UI" w:hAnsi="Segoe UI" w:cs="Segoe UI"/>
      <w:sz w:val="18"/>
      <w:szCs w:val="18"/>
    </w:rPr>
  </w:style>
  <w:style w:type="character" w:customStyle="1" w:styleId="a9">
    <w:name w:val="Текст выноски Знак"/>
    <w:basedOn w:val="a0"/>
    <w:link w:val="a8"/>
    <w:uiPriority w:val="99"/>
    <w:semiHidden/>
    <w:rsid w:val="00703440"/>
    <w:rPr>
      <w:rFonts w:ascii="Segoe UI" w:eastAsia="Times New Roman" w:hAnsi="Segoe UI" w:cs="Segoe UI"/>
      <w:sz w:val="18"/>
      <w:szCs w:val="18"/>
      <w:lang w:eastAsia="ru-RU"/>
    </w:rPr>
  </w:style>
  <w:style w:type="paragraph" w:customStyle="1" w:styleId="ConsPlusNormal">
    <w:name w:val="ConsPlusNormal"/>
    <w:rsid w:val="00782FA7"/>
    <w:pPr>
      <w:autoSpaceDE w:val="0"/>
      <w:autoSpaceDN w:val="0"/>
      <w:adjustRightInd w:val="0"/>
      <w:spacing w:after="0" w:line="240" w:lineRule="auto"/>
    </w:pPr>
    <w:rPr>
      <w:rFonts w:ascii="Times New Roman" w:hAnsi="Times New Roman" w:cs="Times New Roman"/>
      <w:sz w:val="28"/>
      <w:szCs w:val="28"/>
    </w:rPr>
  </w:style>
  <w:style w:type="paragraph" w:styleId="aa">
    <w:name w:val="Body Text"/>
    <w:basedOn w:val="a"/>
    <w:link w:val="ab"/>
    <w:uiPriority w:val="99"/>
    <w:semiHidden/>
    <w:unhideWhenUsed/>
    <w:rsid w:val="00E25473"/>
    <w:pPr>
      <w:spacing w:after="120"/>
    </w:pPr>
  </w:style>
  <w:style w:type="character" w:customStyle="1" w:styleId="ab">
    <w:name w:val="Основной текст Знак"/>
    <w:basedOn w:val="a0"/>
    <w:link w:val="aa"/>
    <w:uiPriority w:val="99"/>
    <w:semiHidden/>
    <w:rsid w:val="00E25473"/>
    <w:rPr>
      <w:rFonts w:ascii="Times New Roman" w:eastAsia="Times New Roman" w:hAnsi="Times New Roman" w:cs="Times New Roman"/>
      <w:sz w:val="28"/>
      <w:szCs w:val="24"/>
      <w:lang w:eastAsia="ru-RU"/>
    </w:rPr>
  </w:style>
  <w:style w:type="paragraph" w:styleId="ac">
    <w:name w:val="Normal (Web)"/>
    <w:basedOn w:val="a"/>
    <w:rsid w:val="00E25473"/>
    <w:pPr>
      <w:spacing w:before="144" w:after="288"/>
    </w:pPr>
    <w:rPr>
      <w:sz w:val="24"/>
    </w:rPr>
  </w:style>
</w:styles>
</file>

<file path=word/webSettings.xml><?xml version="1.0" encoding="utf-8"?>
<w:webSettings xmlns:r="http://schemas.openxmlformats.org/officeDocument/2006/relationships" xmlns:w="http://schemas.openxmlformats.org/wordprocessingml/2006/main">
  <w:divs>
    <w:div w:id="620460021">
      <w:bodyDiv w:val="1"/>
      <w:marLeft w:val="0"/>
      <w:marRight w:val="0"/>
      <w:marTop w:val="0"/>
      <w:marBottom w:val="0"/>
      <w:divBdr>
        <w:top w:val="none" w:sz="0" w:space="0" w:color="auto"/>
        <w:left w:val="none" w:sz="0" w:space="0" w:color="auto"/>
        <w:bottom w:val="none" w:sz="0" w:space="0" w:color="auto"/>
        <w:right w:val="none" w:sz="0" w:space="0" w:color="auto"/>
      </w:divBdr>
    </w:div>
    <w:div w:id="1072697270">
      <w:bodyDiv w:val="1"/>
      <w:marLeft w:val="0"/>
      <w:marRight w:val="0"/>
      <w:marTop w:val="0"/>
      <w:marBottom w:val="0"/>
      <w:divBdr>
        <w:top w:val="none" w:sz="0" w:space="0" w:color="auto"/>
        <w:left w:val="none" w:sz="0" w:space="0" w:color="auto"/>
        <w:bottom w:val="none" w:sz="0" w:space="0" w:color="auto"/>
        <w:right w:val="none" w:sz="0" w:space="0" w:color="auto"/>
      </w:divBdr>
    </w:div>
    <w:div w:id="13606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587AE-B024-46FA-B48D-DE891481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УР</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kopiloven</dc:creator>
  <cp:lastModifiedBy>Karavaeva_LV</cp:lastModifiedBy>
  <cp:revision>8</cp:revision>
  <cp:lastPrinted>2017-11-16T05:32:00Z</cp:lastPrinted>
  <dcterms:created xsi:type="dcterms:W3CDTF">2017-11-10T14:10:00Z</dcterms:created>
  <dcterms:modified xsi:type="dcterms:W3CDTF">2017-11-22T11:27:00Z</dcterms:modified>
</cp:coreProperties>
</file>