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80" w:rsidRPr="001A742F" w:rsidRDefault="000B0780" w:rsidP="000B0780">
      <w:pPr>
        <w:jc w:val="right"/>
        <w:rPr>
          <w:i/>
          <w:sz w:val="28"/>
          <w:szCs w:val="28"/>
        </w:rPr>
      </w:pPr>
      <w:r w:rsidRPr="001A742F">
        <w:rPr>
          <w:i/>
          <w:sz w:val="28"/>
          <w:szCs w:val="28"/>
        </w:rPr>
        <w:t>Проект</w:t>
      </w:r>
    </w:p>
    <w:p w:rsidR="000B0780" w:rsidRPr="00081062" w:rsidRDefault="000B0780" w:rsidP="000B0780">
      <w:pPr>
        <w:rPr>
          <w:sz w:val="28"/>
          <w:szCs w:val="28"/>
        </w:rPr>
      </w:pPr>
    </w:p>
    <w:p w:rsidR="000B0780" w:rsidRDefault="000B0780" w:rsidP="000B0780">
      <w:pPr>
        <w:rPr>
          <w:sz w:val="28"/>
          <w:szCs w:val="28"/>
        </w:rPr>
      </w:pPr>
    </w:p>
    <w:p w:rsidR="001A742F" w:rsidRPr="001A742F" w:rsidRDefault="001A742F" w:rsidP="000B0780">
      <w:pPr>
        <w:rPr>
          <w:sz w:val="28"/>
          <w:szCs w:val="28"/>
        </w:rPr>
      </w:pPr>
    </w:p>
    <w:p w:rsidR="0010141D" w:rsidRPr="00123E01" w:rsidRDefault="0010141D" w:rsidP="0010141D">
      <w:pPr>
        <w:ind w:right="34" w:firstLine="720"/>
        <w:jc w:val="center"/>
        <w:rPr>
          <w:sz w:val="28"/>
        </w:rPr>
      </w:pPr>
      <w:r w:rsidRPr="00123E01">
        <w:rPr>
          <w:sz w:val="28"/>
        </w:rPr>
        <w:t>ЗАКОН</w:t>
      </w:r>
    </w:p>
    <w:p w:rsidR="0010141D" w:rsidRPr="00123E01" w:rsidRDefault="0010141D" w:rsidP="0010141D">
      <w:pPr>
        <w:ind w:right="34" w:firstLine="720"/>
        <w:jc w:val="center"/>
        <w:rPr>
          <w:sz w:val="28"/>
        </w:rPr>
      </w:pPr>
      <w:r w:rsidRPr="00123E01">
        <w:rPr>
          <w:sz w:val="28"/>
        </w:rPr>
        <w:t>УДМУРТСКОЙ РЕСПУБЛИКИ</w:t>
      </w:r>
    </w:p>
    <w:p w:rsidR="0010141D" w:rsidRDefault="0010141D" w:rsidP="0010141D">
      <w:pPr>
        <w:jc w:val="center"/>
        <w:rPr>
          <w:snapToGrid w:val="0"/>
          <w:sz w:val="28"/>
          <w:szCs w:val="28"/>
        </w:rPr>
      </w:pPr>
    </w:p>
    <w:p w:rsidR="0010141D" w:rsidRDefault="0010141D" w:rsidP="0010141D">
      <w:pPr>
        <w:jc w:val="center"/>
        <w:rPr>
          <w:snapToGrid w:val="0"/>
          <w:sz w:val="28"/>
          <w:szCs w:val="28"/>
        </w:rPr>
      </w:pPr>
    </w:p>
    <w:p w:rsidR="0010141D" w:rsidRPr="0059148C" w:rsidRDefault="0010141D" w:rsidP="0010141D">
      <w:pPr>
        <w:jc w:val="center"/>
        <w:rPr>
          <w:b/>
          <w:sz w:val="28"/>
          <w:szCs w:val="28"/>
        </w:rPr>
      </w:pPr>
      <w:r w:rsidRPr="0059148C">
        <w:rPr>
          <w:b/>
          <w:sz w:val="28"/>
          <w:szCs w:val="28"/>
        </w:rPr>
        <w:t xml:space="preserve">О внесении изменений в Закон Удмуртской Республики </w:t>
      </w:r>
      <w:r>
        <w:rPr>
          <w:b/>
          <w:sz w:val="28"/>
          <w:szCs w:val="28"/>
        </w:rPr>
        <w:t>«</w:t>
      </w:r>
      <w:r w:rsidRPr="0059148C">
        <w:rPr>
          <w:b/>
          <w:sz w:val="28"/>
          <w:szCs w:val="28"/>
        </w:rPr>
        <w:t>Об оценке регулирующего воздействия проектов нормативных правовых актов и экспертизе нормативных правовых актов в Удмуртской Республике</w:t>
      </w:r>
      <w:r>
        <w:rPr>
          <w:b/>
          <w:sz w:val="28"/>
          <w:szCs w:val="28"/>
        </w:rPr>
        <w:t>»</w:t>
      </w:r>
    </w:p>
    <w:p w:rsidR="0010141D" w:rsidRDefault="0010141D" w:rsidP="0010141D">
      <w:pPr>
        <w:jc w:val="both"/>
        <w:rPr>
          <w:sz w:val="28"/>
          <w:szCs w:val="28"/>
        </w:rPr>
      </w:pPr>
    </w:p>
    <w:p w:rsidR="0010141D" w:rsidRPr="003E7C29" w:rsidRDefault="0010141D" w:rsidP="0010141D">
      <w:pPr>
        <w:jc w:val="both"/>
        <w:rPr>
          <w:sz w:val="28"/>
          <w:szCs w:val="28"/>
        </w:rPr>
      </w:pPr>
    </w:p>
    <w:p w:rsidR="0010141D" w:rsidRPr="003E7C29" w:rsidRDefault="0010141D" w:rsidP="0010141D">
      <w:pPr>
        <w:jc w:val="both"/>
        <w:rPr>
          <w:sz w:val="28"/>
          <w:szCs w:val="28"/>
        </w:rPr>
      </w:pPr>
      <w:proofErr w:type="gramStart"/>
      <w:r w:rsidRPr="003E7C29">
        <w:rPr>
          <w:sz w:val="28"/>
          <w:szCs w:val="28"/>
        </w:rPr>
        <w:t>Принят</w:t>
      </w:r>
      <w:proofErr w:type="gramEnd"/>
      <w:r w:rsidRPr="003E7C29">
        <w:rPr>
          <w:sz w:val="28"/>
          <w:szCs w:val="28"/>
        </w:rPr>
        <w:t xml:space="preserve"> Государственным Советом</w:t>
      </w:r>
    </w:p>
    <w:p w:rsidR="0010141D" w:rsidRPr="003E7C29" w:rsidRDefault="0010141D" w:rsidP="0010141D">
      <w:pPr>
        <w:tabs>
          <w:tab w:val="left" w:pos="5797"/>
        </w:tabs>
        <w:jc w:val="both"/>
        <w:rPr>
          <w:sz w:val="28"/>
          <w:szCs w:val="28"/>
        </w:rPr>
      </w:pPr>
      <w:r w:rsidRPr="003E7C29">
        <w:rPr>
          <w:sz w:val="28"/>
          <w:szCs w:val="28"/>
        </w:rPr>
        <w:t>Удмуртской Республики</w:t>
      </w:r>
      <w:r>
        <w:rPr>
          <w:sz w:val="28"/>
          <w:szCs w:val="28"/>
        </w:rPr>
        <w:t xml:space="preserve">                                          «____»________ </w:t>
      </w:r>
      <w:r w:rsidRPr="003E7C29">
        <w:rPr>
          <w:sz w:val="28"/>
          <w:szCs w:val="28"/>
        </w:rPr>
        <w:t>201</w:t>
      </w:r>
      <w:r>
        <w:rPr>
          <w:sz w:val="28"/>
          <w:szCs w:val="28"/>
        </w:rPr>
        <w:t>6</w:t>
      </w:r>
      <w:r w:rsidRPr="003E7C29">
        <w:rPr>
          <w:sz w:val="28"/>
          <w:szCs w:val="28"/>
        </w:rPr>
        <w:t xml:space="preserve"> года</w:t>
      </w:r>
    </w:p>
    <w:p w:rsidR="0010141D" w:rsidRPr="003D5EC8" w:rsidRDefault="0010141D" w:rsidP="0010141D">
      <w:pPr>
        <w:ind w:firstLine="709"/>
        <w:jc w:val="both"/>
        <w:rPr>
          <w:sz w:val="28"/>
          <w:szCs w:val="28"/>
        </w:rPr>
      </w:pPr>
    </w:p>
    <w:p w:rsidR="0010141D" w:rsidRPr="003D5EC8" w:rsidRDefault="0010141D" w:rsidP="0010141D">
      <w:pPr>
        <w:autoSpaceDE w:val="0"/>
        <w:autoSpaceDN w:val="0"/>
        <w:adjustRightInd w:val="0"/>
        <w:ind w:firstLine="720"/>
        <w:jc w:val="both"/>
        <w:rPr>
          <w:bCs/>
          <w:color w:val="000080"/>
          <w:sz w:val="28"/>
          <w:szCs w:val="28"/>
        </w:rPr>
      </w:pPr>
    </w:p>
    <w:p w:rsidR="0010141D" w:rsidRPr="00B1435F" w:rsidRDefault="0010141D" w:rsidP="0010141D">
      <w:pPr>
        <w:ind w:firstLine="709"/>
        <w:jc w:val="both"/>
        <w:rPr>
          <w:b/>
          <w:sz w:val="28"/>
          <w:szCs w:val="28"/>
        </w:rPr>
      </w:pPr>
      <w:r w:rsidRPr="00B1435F">
        <w:rPr>
          <w:b/>
          <w:sz w:val="28"/>
          <w:szCs w:val="28"/>
        </w:rPr>
        <w:t xml:space="preserve">Статья 1 </w:t>
      </w:r>
    </w:p>
    <w:p w:rsidR="0010141D" w:rsidRPr="00B00C95" w:rsidRDefault="0010141D" w:rsidP="0010141D">
      <w:pPr>
        <w:ind w:firstLine="709"/>
        <w:jc w:val="both"/>
        <w:rPr>
          <w:b/>
          <w:sz w:val="28"/>
          <w:szCs w:val="28"/>
        </w:rPr>
      </w:pPr>
    </w:p>
    <w:p w:rsidR="0010141D" w:rsidRDefault="0010141D" w:rsidP="0010141D">
      <w:pPr>
        <w:ind w:firstLine="709"/>
        <w:jc w:val="both"/>
        <w:rPr>
          <w:sz w:val="28"/>
          <w:szCs w:val="28"/>
        </w:rPr>
      </w:pPr>
      <w:r>
        <w:rPr>
          <w:sz w:val="28"/>
          <w:szCs w:val="28"/>
        </w:rPr>
        <w:t xml:space="preserve">Внести в Закон </w:t>
      </w:r>
      <w:r w:rsidRPr="000E2689">
        <w:rPr>
          <w:sz w:val="28"/>
          <w:szCs w:val="28"/>
        </w:rPr>
        <w:t xml:space="preserve">Удмуртской Республики </w:t>
      </w:r>
      <w:r>
        <w:rPr>
          <w:sz w:val="28"/>
          <w:szCs w:val="28"/>
        </w:rPr>
        <w:t>от 11 декабря 2014 года № 75-РЗ «</w:t>
      </w:r>
      <w:r w:rsidRPr="000E2689">
        <w:rPr>
          <w:sz w:val="28"/>
          <w:szCs w:val="28"/>
        </w:rPr>
        <w:t>Об оценке регулирующего воздействия проектов нормативных правовых актов и экспертиз</w:t>
      </w:r>
      <w:r>
        <w:rPr>
          <w:sz w:val="28"/>
          <w:szCs w:val="28"/>
        </w:rPr>
        <w:t>е</w:t>
      </w:r>
      <w:r w:rsidRPr="000E2689">
        <w:rPr>
          <w:sz w:val="28"/>
          <w:szCs w:val="28"/>
        </w:rPr>
        <w:t xml:space="preserve"> нормативных правовых актов в Удмуртской Республике</w:t>
      </w:r>
      <w:r>
        <w:rPr>
          <w:sz w:val="28"/>
          <w:szCs w:val="28"/>
        </w:rPr>
        <w:t>» (Известия Удмуртской Республики</w:t>
      </w:r>
      <w:r w:rsidRPr="00DB42ED">
        <w:rPr>
          <w:sz w:val="28"/>
          <w:szCs w:val="28"/>
        </w:rPr>
        <w:t>,</w:t>
      </w:r>
      <w:r>
        <w:rPr>
          <w:sz w:val="28"/>
          <w:szCs w:val="28"/>
        </w:rPr>
        <w:t xml:space="preserve"> 2014, 19 декабря) следующие изменения:</w:t>
      </w:r>
    </w:p>
    <w:p w:rsidR="0010141D" w:rsidRPr="0042331F" w:rsidRDefault="0010141D" w:rsidP="0010141D">
      <w:pPr>
        <w:ind w:firstLine="709"/>
        <w:jc w:val="both"/>
        <w:rPr>
          <w:sz w:val="28"/>
          <w:szCs w:val="28"/>
        </w:rPr>
      </w:pPr>
      <w:r w:rsidRPr="0042331F">
        <w:rPr>
          <w:sz w:val="28"/>
          <w:szCs w:val="28"/>
        </w:rPr>
        <w:t>1) в статье 1:</w:t>
      </w:r>
    </w:p>
    <w:p w:rsidR="0010141D" w:rsidRPr="0042331F" w:rsidRDefault="0010141D" w:rsidP="0010141D">
      <w:pPr>
        <w:ind w:firstLine="709"/>
        <w:jc w:val="both"/>
        <w:rPr>
          <w:sz w:val="28"/>
          <w:szCs w:val="28"/>
        </w:rPr>
      </w:pPr>
      <w:r w:rsidRPr="0042331F">
        <w:rPr>
          <w:sz w:val="28"/>
          <w:szCs w:val="28"/>
        </w:rPr>
        <w:t>а) часть 1 изложить в следующей редакции</w:t>
      </w:r>
      <w:r>
        <w:rPr>
          <w:sz w:val="28"/>
          <w:szCs w:val="28"/>
        </w:rPr>
        <w:t>:</w:t>
      </w:r>
    </w:p>
    <w:p w:rsidR="0010141D" w:rsidRPr="003D2DDA" w:rsidRDefault="0010141D" w:rsidP="0010141D">
      <w:pPr>
        <w:ind w:firstLine="709"/>
        <w:jc w:val="both"/>
        <w:rPr>
          <w:sz w:val="28"/>
          <w:szCs w:val="28"/>
        </w:rPr>
      </w:pPr>
      <w:r w:rsidRPr="0042331F">
        <w:rPr>
          <w:sz w:val="28"/>
          <w:szCs w:val="28"/>
        </w:rPr>
        <w:t xml:space="preserve">«1. </w:t>
      </w:r>
      <w:proofErr w:type="gramStart"/>
      <w:r w:rsidRPr="0042331F">
        <w:rPr>
          <w:sz w:val="28"/>
          <w:szCs w:val="28"/>
        </w:rPr>
        <w:t>Настоящий Закон в соответствии со статьёй 26.3-3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статьями 7 и 46 Федерального закона от 6 октября 2003 года № 131-ФЗ «Об общих принципах организации местного самоуправления в Российской Федерации» регулирует отношения, связанные с определением порядка проведения оценки</w:t>
      </w:r>
      <w:proofErr w:type="gramEnd"/>
      <w:r w:rsidRPr="0042331F">
        <w:rPr>
          <w:sz w:val="28"/>
          <w:szCs w:val="28"/>
        </w:rPr>
        <w:t xml:space="preserve"> </w:t>
      </w:r>
      <w:proofErr w:type="gramStart"/>
      <w:r w:rsidRPr="0042331F">
        <w:rPr>
          <w:sz w:val="28"/>
          <w:szCs w:val="28"/>
        </w:rPr>
        <w:t>регулирующего воздействия проектов нормативных правовых актов Удмуртской Республики, устанавливающих новые или изменяющих ранее предусмотренные нормативными правовыми актами Удмуртской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Удмуртской Республики</w:t>
      </w:r>
      <w:r>
        <w:rPr>
          <w:sz w:val="28"/>
          <w:szCs w:val="28"/>
        </w:rPr>
        <w:t xml:space="preserve">, </w:t>
      </w:r>
      <w:r w:rsidRPr="008376EC">
        <w:rPr>
          <w:sz w:val="28"/>
          <w:szCs w:val="28"/>
        </w:rPr>
        <w:t>затрагивающих вопросы осуществления предпринимательской и инвестиционной деятельнос</w:t>
      </w:r>
      <w:r>
        <w:rPr>
          <w:sz w:val="28"/>
          <w:szCs w:val="28"/>
        </w:rPr>
        <w:t xml:space="preserve">ти </w:t>
      </w:r>
      <w:r w:rsidRPr="0042331F">
        <w:rPr>
          <w:sz w:val="28"/>
          <w:szCs w:val="28"/>
        </w:rPr>
        <w:t>(далее – проекты нормативных правовых актов Удмуртской Республики), и проектов муниципальных нормативных</w:t>
      </w:r>
      <w:proofErr w:type="gramEnd"/>
      <w:r w:rsidRPr="0042331F">
        <w:rPr>
          <w:sz w:val="28"/>
          <w:szCs w:val="28"/>
        </w:rPr>
        <w:t xml:space="preserve"> </w:t>
      </w:r>
      <w:proofErr w:type="gramStart"/>
      <w:r w:rsidRPr="0042331F">
        <w:rPr>
          <w:sz w:val="28"/>
          <w:szCs w:val="28"/>
        </w:rPr>
        <w:t xml:space="preserve">правовых актов, устанавливающих новые или изменяющих ранее предусмотренные муниципальными нормативными правовыми актами обязанности для </w:t>
      </w:r>
      <w:r w:rsidRPr="0042331F">
        <w:rPr>
          <w:sz w:val="28"/>
          <w:szCs w:val="28"/>
        </w:rPr>
        <w:lastRenderedPageBreak/>
        <w:t xml:space="preserve">субъектов предпринимательской и инвестиционной деятельности (далее – проекты муниципальных нормативных правовых актов), и определением порядка проведения экспертизы нормативных правовых актов Удмуртской Республики, затрагивающих вопросы осуществления предпринимательской и инвестиционной деятельности (далее – нормативные правовые акты Удмуртской Республики), и муниципальных нормативных правовых актов, затрагивающих вопросы осуществления предпринимательской и </w:t>
      </w:r>
      <w:r w:rsidRPr="003D2DDA">
        <w:rPr>
          <w:sz w:val="28"/>
          <w:szCs w:val="28"/>
        </w:rPr>
        <w:t>инвестиционной деятельности</w:t>
      </w:r>
      <w:proofErr w:type="gramEnd"/>
      <w:r w:rsidRPr="003D2DDA">
        <w:rPr>
          <w:sz w:val="28"/>
          <w:szCs w:val="28"/>
        </w:rPr>
        <w:t xml:space="preserve"> (далее – муниципальные нормативные правовые акты)</w:t>
      </w:r>
      <w:proofErr w:type="gramStart"/>
      <w:r w:rsidRPr="003D2DDA">
        <w:rPr>
          <w:sz w:val="28"/>
          <w:szCs w:val="28"/>
        </w:rPr>
        <w:t>.»</w:t>
      </w:r>
      <w:proofErr w:type="gramEnd"/>
      <w:r w:rsidRPr="003D2DDA">
        <w:rPr>
          <w:sz w:val="28"/>
          <w:szCs w:val="28"/>
        </w:rPr>
        <w:t>;</w:t>
      </w:r>
    </w:p>
    <w:p w:rsidR="0010141D" w:rsidRPr="003D2DDA" w:rsidRDefault="0010141D" w:rsidP="0010141D">
      <w:pPr>
        <w:ind w:firstLine="709"/>
        <w:jc w:val="both"/>
        <w:rPr>
          <w:sz w:val="28"/>
          <w:szCs w:val="28"/>
        </w:rPr>
      </w:pPr>
      <w:r w:rsidRPr="003D2DDA">
        <w:rPr>
          <w:sz w:val="28"/>
          <w:szCs w:val="28"/>
        </w:rPr>
        <w:t>б) часть 2 изложить в следующей редакции:</w:t>
      </w:r>
    </w:p>
    <w:p w:rsidR="0010141D" w:rsidRPr="003D2DDA" w:rsidRDefault="0010141D" w:rsidP="0010141D">
      <w:pPr>
        <w:ind w:firstLine="709"/>
        <w:jc w:val="both"/>
        <w:rPr>
          <w:sz w:val="28"/>
          <w:szCs w:val="28"/>
        </w:rPr>
      </w:pPr>
      <w:r w:rsidRPr="003D2DDA">
        <w:rPr>
          <w:sz w:val="28"/>
          <w:szCs w:val="28"/>
        </w:rPr>
        <w:t xml:space="preserve">«2. В целях настоящего Закона к проектам нормативных правовых актов </w:t>
      </w:r>
      <w:r>
        <w:rPr>
          <w:sz w:val="28"/>
          <w:szCs w:val="28"/>
        </w:rPr>
        <w:t xml:space="preserve">и </w:t>
      </w:r>
      <w:r w:rsidRPr="003D2DDA">
        <w:rPr>
          <w:sz w:val="28"/>
          <w:szCs w:val="28"/>
        </w:rPr>
        <w:t>нормативным правовым актам, затрагивающим вопросы осуществления предпринимательской и инвестиционной деятельности, относятся проекты нормативных правовых актов</w:t>
      </w:r>
      <w:r>
        <w:rPr>
          <w:sz w:val="28"/>
          <w:szCs w:val="28"/>
        </w:rPr>
        <w:t xml:space="preserve"> и</w:t>
      </w:r>
      <w:r w:rsidRPr="003D2DDA">
        <w:rPr>
          <w:sz w:val="28"/>
          <w:szCs w:val="28"/>
        </w:rPr>
        <w:t xml:space="preserve"> нормативные правовые акты по вопросам:</w:t>
      </w:r>
    </w:p>
    <w:p w:rsidR="0010141D" w:rsidRPr="003D2DDA" w:rsidRDefault="0010141D" w:rsidP="0010141D">
      <w:pPr>
        <w:ind w:firstLine="709"/>
        <w:jc w:val="both"/>
        <w:rPr>
          <w:sz w:val="28"/>
          <w:szCs w:val="28"/>
        </w:rPr>
      </w:pPr>
      <w:r w:rsidRPr="003D2DDA">
        <w:rPr>
          <w:sz w:val="28"/>
          <w:szCs w:val="28"/>
        </w:rPr>
        <w:t>1) государственного (муниципального) регулирования предпринимательской и инвестиционной деятельности (в том числе распределения ограниченных ресурсов, оказания государственной (муниципальной) поддержки);</w:t>
      </w:r>
    </w:p>
    <w:p w:rsidR="0010141D" w:rsidRPr="003D2DDA" w:rsidRDefault="0010141D" w:rsidP="0010141D">
      <w:pPr>
        <w:ind w:firstLine="709"/>
        <w:jc w:val="both"/>
        <w:rPr>
          <w:sz w:val="28"/>
          <w:szCs w:val="28"/>
        </w:rPr>
      </w:pPr>
      <w:r w:rsidRPr="003D2DDA">
        <w:rPr>
          <w:sz w:val="28"/>
          <w:szCs w:val="28"/>
        </w:rPr>
        <w:t xml:space="preserve">2) </w:t>
      </w:r>
      <w:r w:rsidRPr="00B3524D">
        <w:rPr>
          <w:sz w:val="28"/>
          <w:szCs w:val="28"/>
        </w:rPr>
        <w:t>установления требований</w:t>
      </w:r>
      <w:r w:rsidRPr="003D2DDA">
        <w:rPr>
          <w:sz w:val="28"/>
          <w:szCs w:val="28"/>
        </w:rPr>
        <w:t xml:space="preserve"> для целей допуска хозяйствующих субъектов к осуществлению определенных видов предпринимательской и (или) профессиональной деятельности;</w:t>
      </w:r>
    </w:p>
    <w:p w:rsidR="0010141D" w:rsidRPr="003D2DDA" w:rsidRDefault="0010141D" w:rsidP="0010141D">
      <w:pPr>
        <w:ind w:firstLine="709"/>
        <w:jc w:val="both"/>
        <w:rPr>
          <w:sz w:val="28"/>
          <w:szCs w:val="28"/>
        </w:rPr>
      </w:pPr>
      <w:r w:rsidRPr="003D2DDA">
        <w:rPr>
          <w:sz w:val="28"/>
          <w:szCs w:val="28"/>
        </w:rPr>
        <w:t>3) предоставления государственных и муниципальных услуг;</w:t>
      </w:r>
    </w:p>
    <w:p w:rsidR="0010141D" w:rsidRPr="003D2DDA" w:rsidRDefault="0010141D" w:rsidP="0010141D">
      <w:pPr>
        <w:ind w:firstLine="709"/>
        <w:jc w:val="both"/>
        <w:rPr>
          <w:sz w:val="28"/>
          <w:szCs w:val="28"/>
        </w:rPr>
      </w:pPr>
      <w:r w:rsidRPr="003D2DDA">
        <w:rPr>
          <w:sz w:val="28"/>
          <w:szCs w:val="28"/>
        </w:rPr>
        <w:t>4) осуществления государственного контроля (надзора) и муниципального контроля;</w:t>
      </w:r>
    </w:p>
    <w:p w:rsidR="0010141D" w:rsidRPr="003D2DDA" w:rsidRDefault="0010141D" w:rsidP="0010141D">
      <w:pPr>
        <w:ind w:firstLine="709"/>
        <w:jc w:val="both"/>
        <w:rPr>
          <w:sz w:val="28"/>
          <w:szCs w:val="28"/>
        </w:rPr>
      </w:pPr>
      <w:r w:rsidRPr="003D2DDA">
        <w:rPr>
          <w:sz w:val="28"/>
          <w:szCs w:val="28"/>
        </w:rPr>
        <w:t>5) реализации государственных (муниципальных) программ;</w:t>
      </w:r>
    </w:p>
    <w:p w:rsidR="0010141D" w:rsidRPr="003D2DDA" w:rsidRDefault="0010141D" w:rsidP="0010141D">
      <w:pPr>
        <w:ind w:firstLine="709"/>
        <w:jc w:val="both"/>
        <w:rPr>
          <w:sz w:val="28"/>
          <w:szCs w:val="28"/>
        </w:rPr>
      </w:pPr>
      <w:r w:rsidRPr="003D2DDA">
        <w:rPr>
          <w:sz w:val="28"/>
          <w:szCs w:val="28"/>
        </w:rPr>
        <w:t>6) иным вопросам, затрагивающим осуществление предпринимательской и инвестиционной деятельности</w:t>
      </w:r>
      <w:proofErr w:type="gramStart"/>
      <w:r w:rsidRPr="003D2DDA">
        <w:rPr>
          <w:sz w:val="28"/>
          <w:szCs w:val="28"/>
        </w:rPr>
        <w:t>.»;</w:t>
      </w:r>
      <w:proofErr w:type="gramEnd"/>
    </w:p>
    <w:p w:rsidR="0010141D" w:rsidRPr="00560404" w:rsidRDefault="0010141D" w:rsidP="0010141D">
      <w:pPr>
        <w:ind w:firstLine="709"/>
        <w:jc w:val="both"/>
        <w:rPr>
          <w:sz w:val="28"/>
          <w:szCs w:val="28"/>
        </w:rPr>
      </w:pPr>
      <w:r w:rsidRPr="003D2DDA">
        <w:rPr>
          <w:sz w:val="28"/>
          <w:szCs w:val="28"/>
        </w:rPr>
        <w:t xml:space="preserve">в) часть 3 </w:t>
      </w:r>
      <w:r w:rsidRPr="00560404">
        <w:rPr>
          <w:sz w:val="28"/>
          <w:szCs w:val="28"/>
        </w:rPr>
        <w:t xml:space="preserve">признать утратившей силу; </w:t>
      </w:r>
    </w:p>
    <w:p w:rsidR="0010141D" w:rsidRPr="00560404" w:rsidRDefault="0010141D" w:rsidP="0010141D">
      <w:pPr>
        <w:ind w:firstLine="709"/>
        <w:jc w:val="both"/>
        <w:rPr>
          <w:sz w:val="28"/>
          <w:szCs w:val="28"/>
        </w:rPr>
      </w:pPr>
      <w:r w:rsidRPr="00560404">
        <w:rPr>
          <w:sz w:val="28"/>
          <w:szCs w:val="28"/>
        </w:rPr>
        <w:t>г) в части 4:</w:t>
      </w:r>
    </w:p>
    <w:p w:rsidR="0010141D" w:rsidRPr="00560404" w:rsidRDefault="0010141D" w:rsidP="0010141D">
      <w:pPr>
        <w:ind w:firstLine="709"/>
        <w:jc w:val="both"/>
        <w:rPr>
          <w:sz w:val="28"/>
          <w:szCs w:val="28"/>
        </w:rPr>
      </w:pPr>
      <w:r w:rsidRPr="00560404">
        <w:rPr>
          <w:sz w:val="28"/>
          <w:szCs w:val="28"/>
        </w:rPr>
        <w:t>в пункте 1 слова «осуществляющий контроль качества исполнения процедуры оценки регулирующего воздействия и подготовки заключений об оценке регулирующего воздействия» заменить словами «проводящий оценку регулирующего воздействия»;</w:t>
      </w:r>
    </w:p>
    <w:p w:rsidR="0010141D" w:rsidRPr="00560404" w:rsidRDefault="0010141D" w:rsidP="0010141D">
      <w:pPr>
        <w:ind w:firstLine="709"/>
        <w:jc w:val="both"/>
        <w:rPr>
          <w:sz w:val="28"/>
          <w:szCs w:val="28"/>
        </w:rPr>
      </w:pPr>
      <w:r w:rsidRPr="00560404">
        <w:rPr>
          <w:sz w:val="28"/>
          <w:szCs w:val="28"/>
        </w:rPr>
        <w:t>в пункте 3 слова «осуществляющий контроль качества исполнения процедуры оценки регулирующего воздействия и подготовки заключений об оценке регулирующего воздействия» заменить словами «проводящий оценку регулирующего воздействия»;</w:t>
      </w:r>
    </w:p>
    <w:p w:rsidR="0010141D" w:rsidRPr="00560404" w:rsidRDefault="0010141D" w:rsidP="0010141D">
      <w:pPr>
        <w:ind w:firstLine="709"/>
        <w:jc w:val="both"/>
        <w:rPr>
          <w:sz w:val="28"/>
          <w:szCs w:val="28"/>
        </w:rPr>
      </w:pPr>
      <w:r w:rsidRPr="00560404">
        <w:rPr>
          <w:sz w:val="28"/>
          <w:szCs w:val="28"/>
        </w:rPr>
        <w:t>в пункте 5 после слов «(разработчиком проекта муниципального нормативного правового акта)» дополнить словами «, а также уполномоченным органом Удмуртской Республики (уполномоченным органом местного самоуправления)»;</w:t>
      </w:r>
    </w:p>
    <w:p w:rsidR="0010141D" w:rsidRPr="00560404" w:rsidRDefault="0010141D" w:rsidP="0010141D">
      <w:pPr>
        <w:autoSpaceDE w:val="0"/>
        <w:autoSpaceDN w:val="0"/>
        <w:adjustRightInd w:val="0"/>
        <w:ind w:firstLine="709"/>
        <w:jc w:val="both"/>
        <w:rPr>
          <w:sz w:val="28"/>
          <w:szCs w:val="28"/>
        </w:rPr>
      </w:pPr>
      <w:r w:rsidRPr="00560404">
        <w:rPr>
          <w:sz w:val="28"/>
          <w:szCs w:val="28"/>
        </w:rPr>
        <w:t>пункт 6 изложить в новой редакции:</w:t>
      </w:r>
    </w:p>
    <w:p w:rsidR="0010141D" w:rsidRPr="00560404" w:rsidRDefault="0010141D" w:rsidP="0010141D">
      <w:pPr>
        <w:autoSpaceDE w:val="0"/>
        <w:autoSpaceDN w:val="0"/>
        <w:adjustRightInd w:val="0"/>
        <w:ind w:firstLine="709"/>
        <w:jc w:val="both"/>
        <w:rPr>
          <w:sz w:val="28"/>
          <w:szCs w:val="28"/>
        </w:rPr>
      </w:pPr>
      <w:proofErr w:type="gramStart"/>
      <w:r w:rsidRPr="00560404">
        <w:rPr>
          <w:sz w:val="28"/>
          <w:szCs w:val="28"/>
        </w:rPr>
        <w:lastRenderedPageBreak/>
        <w:t>«6) заключение об оценке регулирующего воздействия – завершающий процедуру оценки регулирующего воздействия документ, подготавливаемый уполномоченным органом Удмуртской Республики (уполномоченным органом местного самоуправления) и содержащий выводы о соблюдении установленного порядка проведения процедуры оценки регулирующего воздействия, а также об обоснованности полученных результатов оценки регулирующего воздействия проекта нормативного правового акта Удмуртской Республики (проекта муниципального нормативного правового акта);»;</w:t>
      </w:r>
      <w:proofErr w:type="gramEnd"/>
    </w:p>
    <w:p w:rsidR="0010141D" w:rsidRPr="00560404" w:rsidRDefault="0010141D" w:rsidP="0010141D">
      <w:pPr>
        <w:autoSpaceDE w:val="0"/>
        <w:autoSpaceDN w:val="0"/>
        <w:adjustRightInd w:val="0"/>
        <w:ind w:firstLine="709"/>
        <w:jc w:val="both"/>
        <w:rPr>
          <w:sz w:val="28"/>
          <w:szCs w:val="28"/>
        </w:rPr>
      </w:pPr>
      <w:r w:rsidRPr="00560404">
        <w:rPr>
          <w:sz w:val="28"/>
          <w:szCs w:val="28"/>
        </w:rPr>
        <w:t>дополнить пунктом 7 следующего содержания:</w:t>
      </w:r>
    </w:p>
    <w:p w:rsidR="0010141D" w:rsidRPr="00560404" w:rsidRDefault="0010141D" w:rsidP="0010141D">
      <w:pPr>
        <w:autoSpaceDE w:val="0"/>
        <w:autoSpaceDN w:val="0"/>
        <w:adjustRightInd w:val="0"/>
        <w:ind w:firstLine="709"/>
        <w:jc w:val="both"/>
        <w:rPr>
          <w:sz w:val="28"/>
          <w:szCs w:val="28"/>
        </w:rPr>
      </w:pPr>
      <w:proofErr w:type="gramStart"/>
      <w:r w:rsidRPr="00560404">
        <w:rPr>
          <w:sz w:val="28"/>
          <w:szCs w:val="28"/>
        </w:rPr>
        <w:t xml:space="preserve">«7) сводный отчет о проведении оценки регулирующего воздействия проекта нормативного правового акта Удмуртской Республики (проекта муниципального нормативного правового акта) – документ, подготавливаемый разработчиком проекта нормативного правового акта Удмуртской Республики (проекта муниципального нормативного правового акта) и содержащий сведения о разработанном проекте нормативного правового акта Удмуртской Республики (проекта муниципального нормативного правового акта) по форме, утвержденной уполномоченным органом Удмуртской Республики (уполномоченным органом местного самоуправления).»; </w:t>
      </w:r>
      <w:proofErr w:type="gramEnd"/>
    </w:p>
    <w:p w:rsidR="0010141D" w:rsidRPr="00560404" w:rsidRDefault="0010141D" w:rsidP="0010141D">
      <w:pPr>
        <w:autoSpaceDE w:val="0"/>
        <w:autoSpaceDN w:val="0"/>
        <w:adjustRightInd w:val="0"/>
        <w:ind w:firstLine="709"/>
        <w:jc w:val="both"/>
        <w:rPr>
          <w:sz w:val="28"/>
          <w:szCs w:val="28"/>
        </w:rPr>
      </w:pPr>
      <w:r w:rsidRPr="00560404">
        <w:rPr>
          <w:sz w:val="28"/>
          <w:szCs w:val="28"/>
        </w:rPr>
        <w:t>2) в статье 2:</w:t>
      </w:r>
    </w:p>
    <w:p w:rsidR="0010141D" w:rsidRPr="00560404" w:rsidRDefault="0010141D" w:rsidP="0010141D">
      <w:pPr>
        <w:autoSpaceDE w:val="0"/>
        <w:autoSpaceDN w:val="0"/>
        <w:adjustRightInd w:val="0"/>
        <w:ind w:firstLine="709"/>
        <w:jc w:val="both"/>
        <w:rPr>
          <w:sz w:val="28"/>
          <w:szCs w:val="28"/>
        </w:rPr>
      </w:pPr>
      <w:r w:rsidRPr="00560404">
        <w:rPr>
          <w:sz w:val="28"/>
          <w:szCs w:val="28"/>
        </w:rPr>
        <w:t>а) в части 1 слова «их разработчиками» заменить словами «уполномоченным органом Удмуртской Республики»;</w:t>
      </w:r>
    </w:p>
    <w:p w:rsidR="0010141D" w:rsidRPr="00560404" w:rsidRDefault="0010141D" w:rsidP="0010141D">
      <w:pPr>
        <w:autoSpaceDE w:val="0"/>
        <w:autoSpaceDN w:val="0"/>
        <w:adjustRightInd w:val="0"/>
        <w:ind w:firstLine="709"/>
        <w:jc w:val="both"/>
        <w:rPr>
          <w:sz w:val="28"/>
          <w:szCs w:val="28"/>
        </w:rPr>
      </w:pPr>
      <w:r w:rsidRPr="00560404">
        <w:rPr>
          <w:sz w:val="28"/>
          <w:szCs w:val="28"/>
        </w:rPr>
        <w:t>б) дополнить частью 1.1 следующего содержания:</w:t>
      </w:r>
    </w:p>
    <w:p w:rsidR="0010141D" w:rsidRPr="00560404" w:rsidRDefault="0010141D" w:rsidP="0010141D">
      <w:pPr>
        <w:pStyle w:val="ConsPlusNormal"/>
        <w:ind w:firstLine="540"/>
        <w:jc w:val="both"/>
        <w:rPr>
          <w:rFonts w:ascii="Times New Roman" w:hAnsi="Times New Roman" w:cs="Times New Roman"/>
          <w:sz w:val="28"/>
          <w:szCs w:val="28"/>
        </w:rPr>
      </w:pPr>
      <w:r w:rsidRPr="00560404">
        <w:rPr>
          <w:rFonts w:ascii="Times New Roman" w:hAnsi="Times New Roman" w:cs="Times New Roman"/>
          <w:sz w:val="28"/>
          <w:szCs w:val="28"/>
        </w:rPr>
        <w:t>«1.1. Оценка регулирующего воздействия проектов нормативных правовых актов Удмуртской Республики проводится с учетом степени регулирующего воздействия содержащихся в них положений:</w:t>
      </w:r>
    </w:p>
    <w:p w:rsidR="0010141D" w:rsidRPr="00560404" w:rsidRDefault="0010141D" w:rsidP="0010141D">
      <w:pPr>
        <w:pStyle w:val="ConsPlusNormal"/>
        <w:ind w:firstLine="540"/>
        <w:jc w:val="both"/>
        <w:rPr>
          <w:rFonts w:ascii="Times New Roman" w:hAnsi="Times New Roman" w:cs="Times New Roman"/>
          <w:sz w:val="28"/>
          <w:szCs w:val="28"/>
        </w:rPr>
      </w:pPr>
      <w:proofErr w:type="gramStart"/>
      <w:r w:rsidRPr="00560404">
        <w:rPr>
          <w:rFonts w:ascii="Times New Roman" w:hAnsi="Times New Roman" w:cs="Times New Roman"/>
          <w:sz w:val="28"/>
          <w:szCs w:val="28"/>
        </w:rPr>
        <w:t xml:space="preserve">1) высокая степень регулирующего воздействия – проект нормативного правового акта Удмуртской Республики содержит положения, устанавливающие ранее не предусмотренные нормативными правовыми актами Удмуртской Республики обязанности, запреты и ограничения для субъектов предпринимательской и инвестиционной деятельности,  или способствующие их введению, и (или) способствующие возникновению  ранее не предусмотренных расходов субъектов предпринимательской и инвестиционной деятельности и бюджета Удмуртской Республики; </w:t>
      </w:r>
      <w:proofErr w:type="gramEnd"/>
    </w:p>
    <w:p w:rsidR="0010141D" w:rsidRPr="00560404" w:rsidRDefault="0010141D" w:rsidP="0010141D">
      <w:pPr>
        <w:pStyle w:val="ConsPlusNormal"/>
        <w:ind w:firstLine="540"/>
        <w:jc w:val="both"/>
        <w:rPr>
          <w:rFonts w:ascii="Times New Roman" w:hAnsi="Times New Roman" w:cs="Times New Roman"/>
          <w:sz w:val="28"/>
          <w:szCs w:val="28"/>
        </w:rPr>
      </w:pPr>
      <w:proofErr w:type="gramStart"/>
      <w:r w:rsidRPr="00560404">
        <w:rPr>
          <w:rFonts w:ascii="Times New Roman" w:hAnsi="Times New Roman" w:cs="Times New Roman"/>
          <w:sz w:val="28"/>
          <w:szCs w:val="28"/>
        </w:rPr>
        <w:t>2) средняя степень регулирующего воздействия – проект нормативного правового акта Удмуртской Республики содержит положения, изменяющие ранее предусмотренные нормативными правовыми актами Удмуртской Республики обязанности, запреты и ограничения для субъектов предпринимательской и инвестиционной деятельности, или способствующие их введению, и (или) способствующие увеличению ранее предусмотренных расходов субъектов предпринимательской и инвестиционной деятельности и бюджета Удмуртской Республики;</w:t>
      </w:r>
      <w:proofErr w:type="gramEnd"/>
    </w:p>
    <w:p w:rsidR="0010141D" w:rsidRPr="00560404" w:rsidRDefault="0010141D" w:rsidP="0010141D">
      <w:pPr>
        <w:pStyle w:val="ConsPlusNormal"/>
        <w:ind w:firstLine="540"/>
        <w:jc w:val="both"/>
        <w:rPr>
          <w:rFonts w:ascii="Times New Roman" w:hAnsi="Times New Roman" w:cs="Times New Roman"/>
          <w:sz w:val="28"/>
          <w:szCs w:val="28"/>
        </w:rPr>
      </w:pPr>
      <w:r w:rsidRPr="00560404">
        <w:rPr>
          <w:rFonts w:ascii="Times New Roman" w:hAnsi="Times New Roman" w:cs="Times New Roman"/>
          <w:sz w:val="28"/>
          <w:szCs w:val="28"/>
        </w:rPr>
        <w:lastRenderedPageBreak/>
        <w:t>3) низкая степень регулирующего воздействия – проект нормативного правового акта Удмуртской Республики не содержит положений, предусмотренных пунктами 1 и  2 настоящей части, однако подлежит оценке регулирующего воздействия в соответствии с частью 1 статьи 1 настоящего Закона</w:t>
      </w:r>
      <w:proofErr w:type="gramStart"/>
      <w:r w:rsidRPr="00560404">
        <w:rPr>
          <w:rFonts w:ascii="Times New Roman" w:hAnsi="Times New Roman" w:cs="Times New Roman"/>
          <w:sz w:val="28"/>
          <w:szCs w:val="28"/>
        </w:rPr>
        <w:t>.»;</w:t>
      </w:r>
      <w:proofErr w:type="gramEnd"/>
    </w:p>
    <w:p w:rsidR="0010141D" w:rsidRPr="00560404" w:rsidRDefault="0010141D" w:rsidP="0010141D">
      <w:pPr>
        <w:autoSpaceDE w:val="0"/>
        <w:autoSpaceDN w:val="0"/>
        <w:adjustRightInd w:val="0"/>
        <w:ind w:firstLine="709"/>
        <w:jc w:val="both"/>
        <w:rPr>
          <w:sz w:val="28"/>
          <w:szCs w:val="28"/>
        </w:rPr>
      </w:pPr>
      <w:r w:rsidRPr="00560404">
        <w:rPr>
          <w:sz w:val="28"/>
          <w:szCs w:val="28"/>
        </w:rPr>
        <w:t>в) в части 2:</w:t>
      </w:r>
    </w:p>
    <w:p w:rsidR="0010141D" w:rsidRPr="00560404" w:rsidRDefault="0010141D" w:rsidP="0010141D">
      <w:pPr>
        <w:autoSpaceDE w:val="0"/>
        <w:autoSpaceDN w:val="0"/>
        <w:adjustRightInd w:val="0"/>
        <w:ind w:firstLine="709"/>
        <w:jc w:val="both"/>
        <w:rPr>
          <w:sz w:val="28"/>
          <w:szCs w:val="28"/>
        </w:rPr>
      </w:pPr>
      <w:r w:rsidRPr="00560404">
        <w:rPr>
          <w:sz w:val="28"/>
          <w:szCs w:val="28"/>
        </w:rPr>
        <w:t>пункты 1</w:t>
      </w:r>
      <w:r w:rsidR="00B6157E">
        <w:rPr>
          <w:sz w:val="28"/>
          <w:szCs w:val="28"/>
        </w:rPr>
        <w:t xml:space="preserve"> – </w:t>
      </w:r>
      <w:r w:rsidRPr="00560404">
        <w:rPr>
          <w:sz w:val="28"/>
          <w:szCs w:val="28"/>
        </w:rPr>
        <w:t xml:space="preserve">3 изложить в новой редакции: </w:t>
      </w:r>
    </w:p>
    <w:p w:rsidR="0010141D" w:rsidRPr="00560404" w:rsidRDefault="0010141D" w:rsidP="0010141D">
      <w:pPr>
        <w:autoSpaceDE w:val="0"/>
        <w:autoSpaceDN w:val="0"/>
        <w:adjustRightInd w:val="0"/>
        <w:ind w:firstLine="709"/>
        <w:jc w:val="both"/>
        <w:rPr>
          <w:sz w:val="28"/>
          <w:szCs w:val="28"/>
        </w:rPr>
      </w:pPr>
      <w:proofErr w:type="gramStart"/>
      <w:r w:rsidRPr="00560404">
        <w:rPr>
          <w:sz w:val="28"/>
          <w:szCs w:val="28"/>
        </w:rPr>
        <w:t>«1) проведение публичных консультаций по проекту нормативного правового акта Удмуртской Республики его разработчиком с учетом степени регулирующего воздействия содержащихся в нем положений, при этом срок проведения публичных консультаций не может быть менее 15 календарных дней с момента опубликования сводного отчета о проведении оценки регулирующего воздействия проекта нормативного правового акта Удмуртской Республики в информационно-телекоммуникационной сети «Интернет» (далее – сеть «Интернет»).</w:t>
      </w:r>
      <w:proofErr w:type="gramEnd"/>
    </w:p>
    <w:p w:rsidR="0010141D" w:rsidRPr="00560404" w:rsidRDefault="0010141D" w:rsidP="0010141D">
      <w:pPr>
        <w:autoSpaceDE w:val="0"/>
        <w:autoSpaceDN w:val="0"/>
        <w:adjustRightInd w:val="0"/>
        <w:ind w:firstLine="709"/>
        <w:jc w:val="both"/>
        <w:rPr>
          <w:sz w:val="28"/>
          <w:szCs w:val="28"/>
        </w:rPr>
      </w:pPr>
      <w:r w:rsidRPr="00560404">
        <w:rPr>
          <w:sz w:val="28"/>
          <w:szCs w:val="28"/>
        </w:rPr>
        <w:t>Если проект нормативного правового акта Удмуртской Республики содержит положения, имеющие высокую или среднюю степень регулирующего воздействия, уполномоченный орган Удмуртской Республики может дополнительно провести публичные консультации в течение сроков, отведенных для подготовки заключения об оценке регулирующего воздействия проекта нормативного правового акта Удмуртской Республики;</w:t>
      </w:r>
    </w:p>
    <w:p w:rsidR="0010141D" w:rsidRPr="00560404" w:rsidRDefault="0010141D" w:rsidP="0010141D">
      <w:pPr>
        <w:autoSpaceDE w:val="0"/>
        <w:autoSpaceDN w:val="0"/>
        <w:adjustRightInd w:val="0"/>
        <w:ind w:firstLine="709"/>
        <w:jc w:val="both"/>
        <w:rPr>
          <w:sz w:val="28"/>
          <w:szCs w:val="28"/>
        </w:rPr>
      </w:pPr>
      <w:r w:rsidRPr="00560404">
        <w:rPr>
          <w:sz w:val="28"/>
          <w:szCs w:val="28"/>
        </w:rPr>
        <w:t>2) доработка проекта нормативного правового акта Удмуртской Республики (при необходимости) и сводного отчета о проведении оценки регулирующего воздействия проекта нормативного правового акта Удмуртской Республики его разработчиком, при этом срок доработки данных документов не может быть более 15 календарных дней с момента завершения публичных консультаций;</w:t>
      </w:r>
    </w:p>
    <w:p w:rsidR="0010141D" w:rsidRPr="00560404" w:rsidRDefault="0010141D" w:rsidP="0010141D">
      <w:pPr>
        <w:autoSpaceDE w:val="0"/>
        <w:autoSpaceDN w:val="0"/>
        <w:adjustRightInd w:val="0"/>
        <w:ind w:firstLine="709"/>
        <w:jc w:val="both"/>
        <w:rPr>
          <w:sz w:val="28"/>
          <w:szCs w:val="28"/>
        </w:rPr>
      </w:pPr>
      <w:proofErr w:type="gramStart"/>
      <w:r w:rsidRPr="00560404">
        <w:rPr>
          <w:sz w:val="28"/>
          <w:szCs w:val="28"/>
        </w:rPr>
        <w:t>3) подготовка заключения об оценке регулирующего воздействия проекта нормативного правового акта Удмуртской Республики уполномоченным органом Удмуртской Республики, при этом срок подготовки заключения об оценке регулирующего воздействия проекта нормативного правового акта Удмуртской Республики не может быть более 20 рабочих дней с момента поступления в уполномоченный орган Удмуртской Республики проекта нормативного правового акта Удмуртской Республики и сводного отчета о проведении оценки регулирующего</w:t>
      </w:r>
      <w:proofErr w:type="gramEnd"/>
      <w:r w:rsidRPr="00560404">
        <w:rPr>
          <w:sz w:val="28"/>
          <w:szCs w:val="28"/>
        </w:rPr>
        <w:t xml:space="preserve"> воздействия проекта нормативного правового акта Удмуртской Республики</w:t>
      </w:r>
      <w:proofErr w:type="gramStart"/>
      <w:r w:rsidRPr="00560404">
        <w:rPr>
          <w:sz w:val="28"/>
          <w:szCs w:val="28"/>
        </w:rPr>
        <w:t>.»;</w:t>
      </w:r>
      <w:proofErr w:type="gramEnd"/>
    </w:p>
    <w:p w:rsidR="0010141D" w:rsidRPr="00560404" w:rsidRDefault="0010141D" w:rsidP="0010141D">
      <w:pPr>
        <w:autoSpaceDE w:val="0"/>
        <w:autoSpaceDN w:val="0"/>
        <w:adjustRightInd w:val="0"/>
        <w:ind w:firstLine="709"/>
        <w:jc w:val="both"/>
        <w:rPr>
          <w:sz w:val="28"/>
          <w:szCs w:val="28"/>
        </w:rPr>
      </w:pPr>
      <w:r w:rsidRPr="00560404">
        <w:rPr>
          <w:sz w:val="28"/>
          <w:szCs w:val="28"/>
        </w:rPr>
        <w:t>пункт 4 признать утратившим силу;</w:t>
      </w:r>
    </w:p>
    <w:p w:rsidR="0010141D" w:rsidRPr="00560404" w:rsidRDefault="0010141D" w:rsidP="0010141D">
      <w:pPr>
        <w:autoSpaceDE w:val="0"/>
        <w:autoSpaceDN w:val="0"/>
        <w:adjustRightInd w:val="0"/>
        <w:ind w:firstLine="709"/>
        <w:jc w:val="both"/>
        <w:rPr>
          <w:sz w:val="28"/>
          <w:szCs w:val="28"/>
        </w:rPr>
      </w:pPr>
      <w:r w:rsidRPr="00560404">
        <w:rPr>
          <w:sz w:val="28"/>
          <w:szCs w:val="28"/>
        </w:rPr>
        <w:t>в) в части 5:</w:t>
      </w:r>
    </w:p>
    <w:p w:rsidR="0010141D" w:rsidRPr="00560404" w:rsidRDefault="0010141D" w:rsidP="0010141D">
      <w:pPr>
        <w:autoSpaceDE w:val="0"/>
        <w:autoSpaceDN w:val="0"/>
        <w:adjustRightInd w:val="0"/>
        <w:ind w:firstLine="709"/>
        <w:jc w:val="both"/>
        <w:rPr>
          <w:sz w:val="28"/>
          <w:szCs w:val="28"/>
        </w:rPr>
      </w:pPr>
      <w:r w:rsidRPr="00560404">
        <w:rPr>
          <w:sz w:val="28"/>
          <w:szCs w:val="28"/>
        </w:rPr>
        <w:t>пункты 1 и 2 изложить в следующей редакции:</w:t>
      </w:r>
    </w:p>
    <w:p w:rsidR="0010141D" w:rsidRPr="00560404" w:rsidRDefault="0010141D" w:rsidP="0010141D">
      <w:pPr>
        <w:autoSpaceDE w:val="0"/>
        <w:autoSpaceDN w:val="0"/>
        <w:adjustRightInd w:val="0"/>
        <w:ind w:firstLine="709"/>
        <w:jc w:val="both"/>
        <w:rPr>
          <w:sz w:val="28"/>
          <w:szCs w:val="28"/>
        </w:rPr>
      </w:pPr>
      <w:r w:rsidRPr="00560404">
        <w:rPr>
          <w:sz w:val="28"/>
          <w:szCs w:val="28"/>
        </w:rPr>
        <w:t>«1) проекты законов Удмуртской Республики, устанавливающие, изменяющие, приостанавливающие, отменяющие региональные налоги, а также налоговые ставки по федеральным налогам;</w:t>
      </w:r>
    </w:p>
    <w:p w:rsidR="0010141D" w:rsidRPr="00560404" w:rsidRDefault="0010141D" w:rsidP="0010141D">
      <w:pPr>
        <w:autoSpaceDE w:val="0"/>
        <w:autoSpaceDN w:val="0"/>
        <w:adjustRightInd w:val="0"/>
        <w:ind w:firstLine="709"/>
        <w:jc w:val="both"/>
        <w:rPr>
          <w:sz w:val="28"/>
          <w:szCs w:val="28"/>
        </w:rPr>
      </w:pPr>
      <w:r w:rsidRPr="00560404">
        <w:rPr>
          <w:sz w:val="28"/>
          <w:szCs w:val="28"/>
        </w:rPr>
        <w:lastRenderedPageBreak/>
        <w:t>2) проекты законов Удмуртской Республики, регулирующие бюджетные правоотношения</w:t>
      </w:r>
      <w:proofErr w:type="gramStart"/>
      <w:r w:rsidRPr="00560404">
        <w:rPr>
          <w:sz w:val="28"/>
          <w:szCs w:val="28"/>
        </w:rPr>
        <w:t>.»;</w:t>
      </w:r>
      <w:proofErr w:type="gramEnd"/>
    </w:p>
    <w:p w:rsidR="0010141D" w:rsidRPr="00560404" w:rsidRDefault="0010141D" w:rsidP="0010141D">
      <w:pPr>
        <w:autoSpaceDE w:val="0"/>
        <w:autoSpaceDN w:val="0"/>
        <w:adjustRightInd w:val="0"/>
        <w:ind w:firstLine="709"/>
        <w:jc w:val="both"/>
        <w:rPr>
          <w:sz w:val="28"/>
          <w:szCs w:val="28"/>
        </w:rPr>
      </w:pPr>
      <w:r w:rsidRPr="00560404">
        <w:rPr>
          <w:sz w:val="28"/>
          <w:szCs w:val="28"/>
        </w:rPr>
        <w:t>пункты 3 и 4 признать утратившими силу;</w:t>
      </w:r>
    </w:p>
    <w:p w:rsidR="0010141D" w:rsidRPr="00560404" w:rsidRDefault="0010141D" w:rsidP="0010141D">
      <w:pPr>
        <w:autoSpaceDE w:val="0"/>
        <w:autoSpaceDN w:val="0"/>
        <w:adjustRightInd w:val="0"/>
        <w:ind w:firstLine="709"/>
        <w:jc w:val="both"/>
        <w:rPr>
          <w:sz w:val="28"/>
          <w:szCs w:val="28"/>
        </w:rPr>
      </w:pPr>
      <w:r w:rsidRPr="00560404">
        <w:rPr>
          <w:sz w:val="28"/>
          <w:szCs w:val="28"/>
        </w:rPr>
        <w:t>3) в статье 3:</w:t>
      </w:r>
    </w:p>
    <w:p w:rsidR="0010141D" w:rsidRPr="00560404" w:rsidRDefault="0010141D" w:rsidP="0010141D">
      <w:pPr>
        <w:autoSpaceDE w:val="0"/>
        <w:autoSpaceDN w:val="0"/>
        <w:adjustRightInd w:val="0"/>
        <w:ind w:firstLine="709"/>
        <w:jc w:val="both"/>
        <w:rPr>
          <w:sz w:val="28"/>
          <w:szCs w:val="28"/>
        </w:rPr>
      </w:pPr>
      <w:r w:rsidRPr="00560404">
        <w:rPr>
          <w:sz w:val="28"/>
          <w:szCs w:val="28"/>
        </w:rPr>
        <w:t>а) в части 1:</w:t>
      </w:r>
    </w:p>
    <w:p w:rsidR="0010141D" w:rsidRPr="00560404" w:rsidRDefault="0010141D" w:rsidP="0010141D">
      <w:pPr>
        <w:autoSpaceDE w:val="0"/>
        <w:autoSpaceDN w:val="0"/>
        <w:adjustRightInd w:val="0"/>
        <w:ind w:firstLine="709"/>
        <w:jc w:val="both"/>
        <w:rPr>
          <w:sz w:val="28"/>
          <w:szCs w:val="28"/>
        </w:rPr>
      </w:pPr>
      <w:r w:rsidRPr="00560404">
        <w:rPr>
          <w:sz w:val="28"/>
          <w:szCs w:val="28"/>
        </w:rPr>
        <w:t>после слов «муниципальных нормативных правовых актов» дополнить словами «муниципального образования «Город Ижевск», а также иных городских округов и муниципальных районов, включенных в перечень городских округов и муниципальных районов, в которых проведение оценки регулирующего воздействия проектов муниципальных нормативных правовых актов является обязательным</w:t>
      </w:r>
      <w:proofErr w:type="gramStart"/>
      <w:r w:rsidRPr="00560404">
        <w:rPr>
          <w:sz w:val="28"/>
          <w:szCs w:val="28"/>
        </w:rPr>
        <w:t>,»</w:t>
      </w:r>
      <w:proofErr w:type="gramEnd"/>
      <w:r w:rsidRPr="00560404">
        <w:rPr>
          <w:sz w:val="28"/>
          <w:szCs w:val="28"/>
        </w:rPr>
        <w:t>;</w:t>
      </w:r>
    </w:p>
    <w:p w:rsidR="0010141D" w:rsidRPr="00560404" w:rsidRDefault="0010141D" w:rsidP="0010141D">
      <w:pPr>
        <w:autoSpaceDE w:val="0"/>
        <w:autoSpaceDN w:val="0"/>
        <w:adjustRightInd w:val="0"/>
        <w:ind w:firstLine="709"/>
        <w:jc w:val="both"/>
        <w:rPr>
          <w:sz w:val="28"/>
          <w:szCs w:val="28"/>
        </w:rPr>
      </w:pPr>
      <w:r w:rsidRPr="00560404">
        <w:rPr>
          <w:sz w:val="28"/>
          <w:szCs w:val="28"/>
        </w:rPr>
        <w:t>слова «их разработчиками» заменить словами «уполномоченным органом местного самоуправления»;</w:t>
      </w:r>
    </w:p>
    <w:p w:rsidR="0010141D" w:rsidRPr="00560404" w:rsidRDefault="00B6157E" w:rsidP="0010141D">
      <w:pPr>
        <w:autoSpaceDE w:val="0"/>
        <w:autoSpaceDN w:val="0"/>
        <w:adjustRightInd w:val="0"/>
        <w:ind w:firstLine="709"/>
        <w:jc w:val="both"/>
        <w:rPr>
          <w:sz w:val="28"/>
          <w:szCs w:val="28"/>
        </w:rPr>
      </w:pPr>
      <w:r>
        <w:rPr>
          <w:sz w:val="28"/>
          <w:szCs w:val="28"/>
        </w:rPr>
        <w:t xml:space="preserve">пункты 1 – </w:t>
      </w:r>
      <w:r w:rsidR="0010141D" w:rsidRPr="00560404">
        <w:rPr>
          <w:sz w:val="28"/>
          <w:szCs w:val="28"/>
        </w:rPr>
        <w:t>3 изложить в новой редакции:</w:t>
      </w:r>
    </w:p>
    <w:p w:rsidR="0010141D" w:rsidRPr="00560404" w:rsidRDefault="0010141D" w:rsidP="0010141D">
      <w:pPr>
        <w:autoSpaceDE w:val="0"/>
        <w:autoSpaceDN w:val="0"/>
        <w:adjustRightInd w:val="0"/>
        <w:ind w:firstLine="709"/>
        <w:jc w:val="both"/>
        <w:rPr>
          <w:sz w:val="28"/>
          <w:szCs w:val="28"/>
        </w:rPr>
      </w:pPr>
      <w:r w:rsidRPr="00560404">
        <w:rPr>
          <w:sz w:val="28"/>
          <w:szCs w:val="28"/>
        </w:rPr>
        <w:t>«1) проведение публичных консультаций по проекту муниципального нормативного правового акта его разработчиком, при этом срок проведения публичных консультаций не может быть менее 15 календарных дней с момента опубликования сводного отчета о проведении оценки регулирующего воздействия проекта муниципального нормативного правового акта в сети «Интернет»;</w:t>
      </w:r>
    </w:p>
    <w:p w:rsidR="0010141D" w:rsidRPr="00560404" w:rsidRDefault="0010141D" w:rsidP="0010141D">
      <w:pPr>
        <w:autoSpaceDE w:val="0"/>
        <w:autoSpaceDN w:val="0"/>
        <w:adjustRightInd w:val="0"/>
        <w:ind w:firstLine="709"/>
        <w:jc w:val="both"/>
        <w:rPr>
          <w:sz w:val="28"/>
          <w:szCs w:val="28"/>
        </w:rPr>
      </w:pPr>
      <w:r w:rsidRPr="00560404">
        <w:rPr>
          <w:sz w:val="28"/>
          <w:szCs w:val="28"/>
        </w:rPr>
        <w:t>2) доработка проекта муниципального нормативного правового акта (при необходимости) и сводного отчета о проведении оценки регулирующего воздействия проекта муниципального нормативного правового акта его разработчиком, при этом срок доработки данных документов не может быть более 15 календарных дней с момента завершения публичных консультаций;</w:t>
      </w:r>
    </w:p>
    <w:p w:rsidR="0010141D" w:rsidRPr="00560404" w:rsidRDefault="0010141D" w:rsidP="0010141D">
      <w:pPr>
        <w:autoSpaceDE w:val="0"/>
        <w:autoSpaceDN w:val="0"/>
        <w:adjustRightInd w:val="0"/>
        <w:ind w:firstLine="709"/>
        <w:jc w:val="both"/>
        <w:rPr>
          <w:sz w:val="28"/>
          <w:szCs w:val="28"/>
        </w:rPr>
      </w:pPr>
      <w:proofErr w:type="gramStart"/>
      <w:r w:rsidRPr="00560404">
        <w:rPr>
          <w:sz w:val="28"/>
          <w:szCs w:val="28"/>
        </w:rPr>
        <w:t>3) подготовка заключения об оценке регулирующего воздействия проекта муниципального нормативного правового акта уполномоченным органом местного самоуправления, при этом срок подготовки заключения об оценке регулирующего воздействия проекта муниципального нормативного правового акта не может быть более 20 рабочих дней с момента поступления в уполномоченный орган местного самоуправления проекта муниципального нормативного правового акта и сводного отчета о проведении оценки регулирующего воздействия проекта муниципального</w:t>
      </w:r>
      <w:proofErr w:type="gramEnd"/>
      <w:r w:rsidRPr="00560404">
        <w:rPr>
          <w:sz w:val="28"/>
          <w:szCs w:val="28"/>
        </w:rPr>
        <w:t xml:space="preserve"> нормативного правового акта</w:t>
      </w:r>
      <w:proofErr w:type="gramStart"/>
      <w:r w:rsidRPr="00560404">
        <w:rPr>
          <w:sz w:val="28"/>
          <w:szCs w:val="28"/>
        </w:rPr>
        <w:t>.»;</w:t>
      </w:r>
      <w:proofErr w:type="gramEnd"/>
    </w:p>
    <w:p w:rsidR="0010141D" w:rsidRPr="00560404" w:rsidRDefault="0010141D" w:rsidP="0010141D">
      <w:pPr>
        <w:autoSpaceDE w:val="0"/>
        <w:autoSpaceDN w:val="0"/>
        <w:adjustRightInd w:val="0"/>
        <w:ind w:firstLine="709"/>
        <w:jc w:val="both"/>
        <w:rPr>
          <w:sz w:val="28"/>
          <w:szCs w:val="28"/>
        </w:rPr>
      </w:pPr>
      <w:r w:rsidRPr="00560404">
        <w:rPr>
          <w:sz w:val="28"/>
          <w:szCs w:val="28"/>
        </w:rPr>
        <w:t>пункт 4 признать утратившим силу;</w:t>
      </w:r>
    </w:p>
    <w:p w:rsidR="0010141D" w:rsidRPr="00560404" w:rsidRDefault="0010141D" w:rsidP="0010141D">
      <w:pPr>
        <w:autoSpaceDE w:val="0"/>
        <w:autoSpaceDN w:val="0"/>
        <w:adjustRightInd w:val="0"/>
        <w:ind w:firstLine="709"/>
        <w:jc w:val="both"/>
        <w:rPr>
          <w:sz w:val="28"/>
          <w:szCs w:val="28"/>
        </w:rPr>
      </w:pPr>
      <w:r w:rsidRPr="00560404">
        <w:rPr>
          <w:sz w:val="28"/>
          <w:szCs w:val="28"/>
        </w:rPr>
        <w:t>дополнить абзацем следующего содержания:</w:t>
      </w:r>
    </w:p>
    <w:p w:rsidR="0010141D" w:rsidRPr="00560404" w:rsidRDefault="0010141D" w:rsidP="0010141D">
      <w:pPr>
        <w:autoSpaceDE w:val="0"/>
        <w:autoSpaceDN w:val="0"/>
        <w:adjustRightInd w:val="0"/>
        <w:ind w:firstLine="709"/>
        <w:jc w:val="both"/>
        <w:rPr>
          <w:sz w:val="28"/>
          <w:szCs w:val="28"/>
        </w:rPr>
      </w:pPr>
      <w:r w:rsidRPr="00560404">
        <w:rPr>
          <w:sz w:val="28"/>
          <w:szCs w:val="28"/>
        </w:rPr>
        <w:t xml:space="preserve">«Проекты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уполномоченным органом местного </w:t>
      </w:r>
      <w:r w:rsidRPr="00560404">
        <w:rPr>
          <w:sz w:val="28"/>
          <w:szCs w:val="28"/>
        </w:rPr>
        <w:lastRenderedPageBreak/>
        <w:t>самоуправления в порядке, установленном муниципальными нормативными правовыми актами в соответствии с настоящим Законом</w:t>
      </w:r>
      <w:proofErr w:type="gramStart"/>
      <w:r w:rsidRPr="00560404">
        <w:rPr>
          <w:sz w:val="28"/>
          <w:szCs w:val="28"/>
        </w:rPr>
        <w:t>.»;</w:t>
      </w:r>
      <w:proofErr w:type="gramEnd"/>
    </w:p>
    <w:p w:rsidR="0010141D" w:rsidRPr="00560404" w:rsidRDefault="0010141D" w:rsidP="00B6157E">
      <w:pPr>
        <w:autoSpaceDE w:val="0"/>
        <w:autoSpaceDN w:val="0"/>
        <w:adjustRightInd w:val="0"/>
        <w:spacing w:line="235" w:lineRule="auto"/>
        <w:ind w:firstLine="709"/>
        <w:jc w:val="both"/>
        <w:rPr>
          <w:sz w:val="28"/>
          <w:szCs w:val="28"/>
        </w:rPr>
      </w:pPr>
      <w:r w:rsidRPr="00560404">
        <w:rPr>
          <w:sz w:val="28"/>
          <w:szCs w:val="28"/>
        </w:rPr>
        <w:t>б) пункты 1 и 2 части 4 изложить в следующей редакции:</w:t>
      </w:r>
    </w:p>
    <w:p w:rsidR="0010141D" w:rsidRPr="00560404" w:rsidRDefault="0010141D" w:rsidP="00B6157E">
      <w:pPr>
        <w:tabs>
          <w:tab w:val="left" w:pos="4387"/>
          <w:tab w:val="right" w:pos="10001"/>
        </w:tabs>
        <w:autoSpaceDE w:val="0"/>
        <w:autoSpaceDN w:val="0"/>
        <w:adjustRightInd w:val="0"/>
        <w:spacing w:line="235" w:lineRule="auto"/>
        <w:ind w:left="20" w:right="20" w:firstLine="689"/>
        <w:jc w:val="both"/>
        <w:rPr>
          <w:color w:val="000000"/>
          <w:sz w:val="28"/>
          <w:szCs w:val="28"/>
        </w:rPr>
      </w:pPr>
      <w:r w:rsidRPr="00560404">
        <w:rPr>
          <w:color w:val="000000"/>
          <w:sz w:val="28"/>
          <w:szCs w:val="28"/>
        </w:rPr>
        <w:t>«1) проекты нормативных правовых актов представительных органов муниципальных образований, устанавливающи</w:t>
      </w:r>
      <w:r w:rsidR="00B6157E">
        <w:rPr>
          <w:color w:val="000000"/>
          <w:sz w:val="28"/>
          <w:szCs w:val="28"/>
        </w:rPr>
        <w:t>е</w:t>
      </w:r>
      <w:r w:rsidRPr="00560404">
        <w:rPr>
          <w:color w:val="000000"/>
          <w:sz w:val="28"/>
          <w:szCs w:val="28"/>
        </w:rPr>
        <w:t>, изменяющи</w:t>
      </w:r>
      <w:r w:rsidR="00B6157E">
        <w:rPr>
          <w:color w:val="000000"/>
          <w:sz w:val="28"/>
          <w:szCs w:val="28"/>
        </w:rPr>
        <w:t>е</w:t>
      </w:r>
      <w:r w:rsidRPr="00560404">
        <w:rPr>
          <w:color w:val="000000"/>
          <w:sz w:val="28"/>
          <w:szCs w:val="28"/>
        </w:rPr>
        <w:t>, приостанавливающи</w:t>
      </w:r>
      <w:r w:rsidR="00B6157E">
        <w:rPr>
          <w:color w:val="000000"/>
          <w:sz w:val="28"/>
          <w:szCs w:val="28"/>
        </w:rPr>
        <w:t>е</w:t>
      </w:r>
      <w:r w:rsidRPr="00560404">
        <w:rPr>
          <w:color w:val="000000"/>
          <w:sz w:val="28"/>
          <w:szCs w:val="28"/>
        </w:rPr>
        <w:t>, отменяющи</w:t>
      </w:r>
      <w:r w:rsidR="00B6157E">
        <w:rPr>
          <w:color w:val="000000"/>
          <w:sz w:val="28"/>
          <w:szCs w:val="28"/>
        </w:rPr>
        <w:t>е</w:t>
      </w:r>
      <w:r w:rsidRPr="00560404">
        <w:rPr>
          <w:color w:val="000000"/>
          <w:sz w:val="28"/>
          <w:szCs w:val="28"/>
        </w:rPr>
        <w:t xml:space="preserve"> местные налоги и сборы;</w:t>
      </w:r>
    </w:p>
    <w:p w:rsidR="0010141D" w:rsidRPr="00560404" w:rsidRDefault="0010141D" w:rsidP="00B6157E">
      <w:pPr>
        <w:autoSpaceDE w:val="0"/>
        <w:autoSpaceDN w:val="0"/>
        <w:adjustRightInd w:val="0"/>
        <w:spacing w:line="235" w:lineRule="auto"/>
        <w:ind w:firstLine="709"/>
        <w:jc w:val="both"/>
        <w:rPr>
          <w:color w:val="000000"/>
          <w:sz w:val="28"/>
          <w:szCs w:val="28"/>
        </w:rPr>
      </w:pPr>
      <w:r w:rsidRPr="00560404">
        <w:rPr>
          <w:color w:val="000000"/>
          <w:sz w:val="28"/>
          <w:szCs w:val="28"/>
        </w:rPr>
        <w:t>2) проекты нормативных правовых актов представительных органов муниципальных образований, регулирующи</w:t>
      </w:r>
      <w:r w:rsidR="00B6157E">
        <w:rPr>
          <w:color w:val="000000"/>
          <w:sz w:val="28"/>
          <w:szCs w:val="28"/>
        </w:rPr>
        <w:t>е</w:t>
      </w:r>
      <w:r w:rsidRPr="00560404">
        <w:rPr>
          <w:color w:val="000000"/>
          <w:sz w:val="28"/>
          <w:szCs w:val="28"/>
        </w:rPr>
        <w:t xml:space="preserve"> бюджетные правоотношения</w:t>
      </w:r>
      <w:proofErr w:type="gramStart"/>
      <w:r w:rsidRPr="00560404">
        <w:rPr>
          <w:color w:val="000000"/>
          <w:sz w:val="28"/>
          <w:szCs w:val="28"/>
        </w:rPr>
        <w:t>.»;</w:t>
      </w:r>
      <w:proofErr w:type="gramEnd"/>
    </w:p>
    <w:p w:rsidR="0010141D" w:rsidRPr="00560404" w:rsidRDefault="0010141D" w:rsidP="00B6157E">
      <w:pPr>
        <w:autoSpaceDE w:val="0"/>
        <w:autoSpaceDN w:val="0"/>
        <w:adjustRightInd w:val="0"/>
        <w:spacing w:line="235" w:lineRule="auto"/>
        <w:ind w:firstLine="709"/>
        <w:jc w:val="both"/>
        <w:rPr>
          <w:color w:val="000000"/>
          <w:sz w:val="28"/>
          <w:szCs w:val="28"/>
        </w:rPr>
      </w:pPr>
      <w:r w:rsidRPr="00560404">
        <w:rPr>
          <w:sz w:val="28"/>
          <w:szCs w:val="28"/>
        </w:rPr>
        <w:t>4)</w:t>
      </w:r>
      <w:r w:rsidRPr="00560404">
        <w:rPr>
          <w:color w:val="000000"/>
          <w:sz w:val="28"/>
          <w:szCs w:val="28"/>
        </w:rPr>
        <w:t xml:space="preserve"> дополнить статьей 3.1 следующего содержания:</w:t>
      </w:r>
    </w:p>
    <w:p w:rsidR="0010141D" w:rsidRDefault="0010141D" w:rsidP="00B6157E">
      <w:pPr>
        <w:autoSpaceDE w:val="0"/>
        <w:autoSpaceDN w:val="0"/>
        <w:adjustRightInd w:val="0"/>
        <w:spacing w:line="235" w:lineRule="auto"/>
        <w:ind w:firstLine="709"/>
        <w:jc w:val="both"/>
        <w:rPr>
          <w:color w:val="000000"/>
          <w:sz w:val="28"/>
          <w:szCs w:val="28"/>
        </w:rPr>
      </w:pPr>
      <w:r w:rsidRPr="00560404">
        <w:rPr>
          <w:color w:val="000000"/>
          <w:sz w:val="28"/>
          <w:szCs w:val="28"/>
        </w:rPr>
        <w:t>«Статья 3.1. Перечень городских округов и муниципальных районов, в которых проведение оценки регулирующего воздействия проектов муниципальных нормативных правовых актов является обязательным</w:t>
      </w:r>
    </w:p>
    <w:p w:rsidR="00B6157E" w:rsidRPr="00560404" w:rsidRDefault="00B6157E" w:rsidP="00B6157E">
      <w:pPr>
        <w:autoSpaceDE w:val="0"/>
        <w:autoSpaceDN w:val="0"/>
        <w:adjustRightInd w:val="0"/>
        <w:spacing w:line="235" w:lineRule="auto"/>
        <w:ind w:firstLine="709"/>
        <w:jc w:val="both"/>
        <w:rPr>
          <w:color w:val="000000"/>
          <w:sz w:val="28"/>
          <w:szCs w:val="28"/>
        </w:rPr>
      </w:pPr>
    </w:p>
    <w:p w:rsidR="0010141D" w:rsidRPr="00560404" w:rsidRDefault="0010141D" w:rsidP="00B6157E">
      <w:pPr>
        <w:autoSpaceDE w:val="0"/>
        <w:autoSpaceDN w:val="0"/>
        <w:adjustRightInd w:val="0"/>
        <w:spacing w:line="235" w:lineRule="auto"/>
        <w:ind w:firstLine="709"/>
        <w:jc w:val="both"/>
        <w:rPr>
          <w:color w:val="000000"/>
          <w:sz w:val="28"/>
          <w:szCs w:val="28"/>
        </w:rPr>
      </w:pPr>
      <w:r w:rsidRPr="00560404">
        <w:rPr>
          <w:color w:val="000000"/>
          <w:sz w:val="28"/>
          <w:szCs w:val="28"/>
        </w:rPr>
        <w:t>1. Критерии включения городских округов и муниципальных районов в перечень городских округов и муниципальных районов, в которых проведение оценки регулирующего воздействия проектов муниципальных нормативных правовых актов является обязательным:</w:t>
      </w:r>
    </w:p>
    <w:p w:rsidR="0010141D" w:rsidRPr="00560404" w:rsidRDefault="0010141D" w:rsidP="00B6157E">
      <w:pPr>
        <w:autoSpaceDE w:val="0"/>
        <w:autoSpaceDN w:val="0"/>
        <w:adjustRightInd w:val="0"/>
        <w:spacing w:line="235" w:lineRule="auto"/>
        <w:ind w:firstLine="709"/>
        <w:jc w:val="both"/>
        <w:rPr>
          <w:color w:val="000000"/>
          <w:sz w:val="28"/>
          <w:szCs w:val="28"/>
        </w:rPr>
      </w:pPr>
      <w:r w:rsidRPr="00560404">
        <w:rPr>
          <w:color w:val="000000"/>
          <w:sz w:val="28"/>
          <w:szCs w:val="28"/>
        </w:rPr>
        <w:t>1) наличие субъектов предпринимательской и (или) инвестиционной деятельности, зарегистрированных и (или) осуществляющих свою деятельность на территории городского округа (муниципального района);</w:t>
      </w:r>
    </w:p>
    <w:p w:rsidR="0010141D" w:rsidRPr="00560404" w:rsidRDefault="0010141D" w:rsidP="00B6157E">
      <w:pPr>
        <w:autoSpaceDE w:val="0"/>
        <w:autoSpaceDN w:val="0"/>
        <w:adjustRightInd w:val="0"/>
        <w:spacing w:line="235" w:lineRule="auto"/>
        <w:ind w:firstLine="709"/>
        <w:jc w:val="both"/>
        <w:rPr>
          <w:color w:val="000000"/>
          <w:sz w:val="28"/>
          <w:szCs w:val="28"/>
        </w:rPr>
      </w:pPr>
      <w:r w:rsidRPr="00560404">
        <w:rPr>
          <w:color w:val="000000"/>
          <w:sz w:val="28"/>
          <w:szCs w:val="28"/>
        </w:rPr>
        <w:t>2) степень концентрации возложенных на городской округ (муниципальный район) государственных полномочий более 0,7.</w:t>
      </w:r>
    </w:p>
    <w:p w:rsidR="0010141D" w:rsidRPr="00560404" w:rsidRDefault="0010141D" w:rsidP="00B6157E">
      <w:pPr>
        <w:autoSpaceDE w:val="0"/>
        <w:autoSpaceDN w:val="0"/>
        <w:adjustRightInd w:val="0"/>
        <w:spacing w:line="235" w:lineRule="auto"/>
        <w:ind w:firstLine="709"/>
        <w:jc w:val="both"/>
        <w:rPr>
          <w:color w:val="000000"/>
          <w:sz w:val="28"/>
          <w:szCs w:val="28"/>
        </w:rPr>
      </w:pPr>
      <w:r w:rsidRPr="00560404">
        <w:rPr>
          <w:color w:val="000000"/>
          <w:sz w:val="28"/>
          <w:szCs w:val="28"/>
        </w:rPr>
        <w:t>Степень концентрации возложенных на городской округ (муниципальный район) государственных полномочий определяется как отношение количества возложенных на городской округ (муниципальный район) отдельных государственных полномочий Удмуртской Республики к общему количеству отдельных государственных полномочий Удмуртской Республики, возложенных на органы местного самоуправления, образованные на территории Удмуртской Республики.</w:t>
      </w:r>
    </w:p>
    <w:p w:rsidR="0010141D" w:rsidRPr="00560404" w:rsidRDefault="0010141D" w:rsidP="00B6157E">
      <w:pPr>
        <w:autoSpaceDE w:val="0"/>
        <w:autoSpaceDN w:val="0"/>
        <w:adjustRightInd w:val="0"/>
        <w:spacing w:line="235" w:lineRule="auto"/>
        <w:ind w:firstLine="709"/>
        <w:jc w:val="both"/>
        <w:rPr>
          <w:color w:val="000000"/>
          <w:sz w:val="28"/>
          <w:szCs w:val="28"/>
        </w:rPr>
      </w:pPr>
      <w:r w:rsidRPr="00560404">
        <w:rPr>
          <w:color w:val="000000"/>
          <w:sz w:val="28"/>
          <w:szCs w:val="28"/>
        </w:rPr>
        <w:t>2. Установить, что в соответствии с частью 1 настоящей статьи проведение оценки регулирующего воздействия проектов муниципальных нормативных правовых актов является обязательным в следующих городских округах и муниципальных районах, образованных на территории Удмуртской Республики:</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«Город Воткинск»;</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«Город Глазов»;</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«Город Можга»;</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«Город Сарапул»;</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Алнашский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«Балезинский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«Вавожский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Воткинский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Глазовский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Граховский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lastRenderedPageBreak/>
        <w:t>муниципальное образование «</w:t>
      </w:r>
      <w:proofErr w:type="spellStart"/>
      <w:r w:rsidRPr="00560404">
        <w:rPr>
          <w:color w:val="000000"/>
          <w:sz w:val="28"/>
          <w:szCs w:val="28"/>
        </w:rPr>
        <w:t>Дебесский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Завьяловский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Игринский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«Камбарский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Каракулинский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Кезский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Кизнерский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Киясовский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«Красногорский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Малопургинский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Можгинский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Сарапульский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Селтинский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Сюмсинский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Увинский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Шарканский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Юкаменский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Якшур-Бодьинский</w:t>
      </w:r>
      <w:proofErr w:type="spellEnd"/>
      <w:r w:rsidRPr="00560404">
        <w:rPr>
          <w:color w:val="000000"/>
          <w:sz w:val="28"/>
          <w:szCs w:val="28"/>
        </w:rPr>
        <w:t xml:space="preserve"> район»;</w:t>
      </w:r>
    </w:p>
    <w:p w:rsidR="0010141D" w:rsidRPr="00560404" w:rsidRDefault="0010141D" w:rsidP="00B6157E">
      <w:pPr>
        <w:pStyle w:val="a9"/>
        <w:numPr>
          <w:ilvl w:val="0"/>
          <w:numId w:val="28"/>
        </w:numPr>
        <w:tabs>
          <w:tab w:val="left" w:pos="1276"/>
        </w:tabs>
        <w:autoSpaceDE w:val="0"/>
        <w:autoSpaceDN w:val="0"/>
        <w:adjustRightInd w:val="0"/>
        <w:spacing w:line="235" w:lineRule="auto"/>
        <w:ind w:left="709" w:firstLine="0"/>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Ярский</w:t>
      </w:r>
      <w:proofErr w:type="spellEnd"/>
      <w:r w:rsidRPr="00560404">
        <w:rPr>
          <w:color w:val="000000"/>
          <w:sz w:val="28"/>
          <w:szCs w:val="28"/>
        </w:rPr>
        <w:t xml:space="preserve"> район»</w:t>
      </w:r>
      <w:proofErr w:type="gramStart"/>
      <w:r w:rsidRPr="00560404">
        <w:rPr>
          <w:color w:val="000000"/>
          <w:sz w:val="28"/>
          <w:szCs w:val="28"/>
        </w:rPr>
        <w:t>.»</w:t>
      </w:r>
      <w:proofErr w:type="gramEnd"/>
      <w:r w:rsidRPr="00560404">
        <w:rPr>
          <w:color w:val="000000"/>
          <w:sz w:val="28"/>
          <w:szCs w:val="28"/>
        </w:rPr>
        <w:t>;</w:t>
      </w:r>
    </w:p>
    <w:p w:rsidR="0010141D" w:rsidRPr="00560404" w:rsidRDefault="0010141D" w:rsidP="00B6157E">
      <w:pPr>
        <w:autoSpaceDE w:val="0"/>
        <w:autoSpaceDN w:val="0"/>
        <w:adjustRightInd w:val="0"/>
        <w:spacing w:line="235" w:lineRule="auto"/>
        <w:ind w:firstLine="709"/>
        <w:jc w:val="both"/>
        <w:rPr>
          <w:sz w:val="28"/>
          <w:szCs w:val="28"/>
        </w:rPr>
      </w:pPr>
      <w:r w:rsidRPr="00560404">
        <w:rPr>
          <w:sz w:val="28"/>
          <w:szCs w:val="28"/>
        </w:rPr>
        <w:t>5) в статье 4:</w:t>
      </w:r>
    </w:p>
    <w:p w:rsidR="0010141D" w:rsidRPr="00560404" w:rsidRDefault="0010141D" w:rsidP="00B6157E">
      <w:pPr>
        <w:autoSpaceDE w:val="0"/>
        <w:autoSpaceDN w:val="0"/>
        <w:adjustRightInd w:val="0"/>
        <w:spacing w:line="235" w:lineRule="auto"/>
        <w:ind w:firstLine="709"/>
        <w:jc w:val="both"/>
        <w:rPr>
          <w:sz w:val="28"/>
          <w:szCs w:val="28"/>
        </w:rPr>
      </w:pPr>
      <w:r w:rsidRPr="00560404">
        <w:rPr>
          <w:sz w:val="28"/>
          <w:szCs w:val="28"/>
        </w:rPr>
        <w:t xml:space="preserve">а) в части 1 слово «(или)» исключить; </w:t>
      </w:r>
    </w:p>
    <w:p w:rsidR="0010141D" w:rsidRPr="00560404" w:rsidRDefault="0010141D" w:rsidP="00B6157E">
      <w:pPr>
        <w:autoSpaceDE w:val="0"/>
        <w:autoSpaceDN w:val="0"/>
        <w:adjustRightInd w:val="0"/>
        <w:spacing w:line="235" w:lineRule="auto"/>
        <w:ind w:firstLine="709"/>
        <w:jc w:val="both"/>
        <w:rPr>
          <w:sz w:val="28"/>
          <w:szCs w:val="28"/>
        </w:rPr>
      </w:pPr>
      <w:r w:rsidRPr="00560404">
        <w:rPr>
          <w:sz w:val="28"/>
          <w:szCs w:val="28"/>
        </w:rPr>
        <w:t xml:space="preserve">б) часть 3 признать утратившей силу; </w:t>
      </w:r>
    </w:p>
    <w:p w:rsidR="0010141D" w:rsidRPr="00560404" w:rsidRDefault="0010141D" w:rsidP="00B6157E">
      <w:pPr>
        <w:autoSpaceDE w:val="0"/>
        <w:autoSpaceDN w:val="0"/>
        <w:adjustRightInd w:val="0"/>
        <w:spacing w:line="235" w:lineRule="auto"/>
        <w:ind w:firstLine="709"/>
        <w:jc w:val="both"/>
        <w:rPr>
          <w:sz w:val="28"/>
          <w:szCs w:val="28"/>
        </w:rPr>
      </w:pPr>
      <w:r w:rsidRPr="00560404">
        <w:rPr>
          <w:sz w:val="28"/>
          <w:szCs w:val="28"/>
        </w:rPr>
        <w:t>6) в статье 5:</w:t>
      </w:r>
    </w:p>
    <w:p w:rsidR="0010141D" w:rsidRPr="00560404" w:rsidRDefault="0010141D" w:rsidP="00B6157E">
      <w:pPr>
        <w:autoSpaceDE w:val="0"/>
        <w:autoSpaceDN w:val="0"/>
        <w:adjustRightInd w:val="0"/>
        <w:spacing w:line="235" w:lineRule="auto"/>
        <w:ind w:firstLine="709"/>
        <w:jc w:val="both"/>
        <w:rPr>
          <w:color w:val="000000"/>
          <w:sz w:val="28"/>
          <w:szCs w:val="28"/>
        </w:rPr>
      </w:pPr>
      <w:r w:rsidRPr="00560404">
        <w:rPr>
          <w:color w:val="000000"/>
          <w:sz w:val="28"/>
          <w:szCs w:val="28"/>
        </w:rPr>
        <w:t>а) в части 1:</w:t>
      </w:r>
    </w:p>
    <w:p w:rsidR="0010141D" w:rsidRPr="00560404" w:rsidRDefault="0010141D" w:rsidP="00B6157E">
      <w:pPr>
        <w:autoSpaceDE w:val="0"/>
        <w:autoSpaceDN w:val="0"/>
        <w:adjustRightInd w:val="0"/>
        <w:spacing w:line="235" w:lineRule="auto"/>
        <w:ind w:firstLine="709"/>
        <w:jc w:val="both"/>
        <w:rPr>
          <w:color w:val="000000"/>
          <w:sz w:val="28"/>
          <w:szCs w:val="28"/>
        </w:rPr>
      </w:pPr>
      <w:r w:rsidRPr="00560404">
        <w:rPr>
          <w:color w:val="000000"/>
          <w:sz w:val="28"/>
          <w:szCs w:val="28"/>
        </w:rPr>
        <w:t>после слов «муниципальных нормативных правовых актов» дополнить словами «</w:t>
      </w:r>
      <w:r w:rsidRPr="00560404">
        <w:rPr>
          <w:sz w:val="28"/>
          <w:szCs w:val="28"/>
        </w:rPr>
        <w:t xml:space="preserve">муниципального образования </w:t>
      </w:r>
      <w:r w:rsidRPr="00560404">
        <w:rPr>
          <w:color w:val="000000"/>
          <w:sz w:val="28"/>
          <w:szCs w:val="28"/>
        </w:rPr>
        <w:t xml:space="preserve">«Город Ижевск», а также иных городских округов и муниципальных районов, </w:t>
      </w:r>
      <w:r w:rsidRPr="00560404">
        <w:rPr>
          <w:sz w:val="28"/>
          <w:szCs w:val="28"/>
        </w:rPr>
        <w:t>включенных в перечень городских округов и муниципальных районов, в которых проведение экспертизы муниципальных нормативных правовых актов является обязательным</w:t>
      </w:r>
      <w:proofErr w:type="gramStart"/>
      <w:r w:rsidRPr="00560404">
        <w:rPr>
          <w:color w:val="000000"/>
          <w:sz w:val="28"/>
          <w:szCs w:val="28"/>
        </w:rPr>
        <w:t>,»</w:t>
      </w:r>
      <w:proofErr w:type="gramEnd"/>
      <w:r w:rsidRPr="00560404">
        <w:rPr>
          <w:color w:val="000000"/>
          <w:sz w:val="28"/>
          <w:szCs w:val="28"/>
        </w:rPr>
        <w:t>;</w:t>
      </w:r>
    </w:p>
    <w:p w:rsidR="0010141D" w:rsidRPr="00560404" w:rsidRDefault="0010141D" w:rsidP="00B6157E">
      <w:pPr>
        <w:autoSpaceDE w:val="0"/>
        <w:autoSpaceDN w:val="0"/>
        <w:adjustRightInd w:val="0"/>
        <w:spacing w:line="235" w:lineRule="auto"/>
        <w:ind w:firstLine="709"/>
        <w:jc w:val="both"/>
        <w:rPr>
          <w:color w:val="000000"/>
          <w:sz w:val="28"/>
          <w:szCs w:val="28"/>
        </w:rPr>
      </w:pPr>
      <w:r w:rsidRPr="00560404">
        <w:rPr>
          <w:color w:val="000000"/>
          <w:sz w:val="28"/>
          <w:szCs w:val="28"/>
        </w:rPr>
        <w:t>дополнить абзацем следующего содержания:</w:t>
      </w:r>
    </w:p>
    <w:p w:rsidR="0010141D" w:rsidRPr="00560404" w:rsidRDefault="0010141D" w:rsidP="00B6157E">
      <w:pPr>
        <w:autoSpaceDE w:val="0"/>
        <w:autoSpaceDN w:val="0"/>
        <w:adjustRightInd w:val="0"/>
        <w:spacing w:line="235" w:lineRule="auto"/>
        <w:ind w:firstLine="709"/>
        <w:jc w:val="both"/>
        <w:rPr>
          <w:color w:val="000000"/>
          <w:sz w:val="28"/>
          <w:szCs w:val="28"/>
        </w:rPr>
      </w:pPr>
      <w:r w:rsidRPr="00560404">
        <w:rPr>
          <w:color w:val="000000"/>
          <w:sz w:val="28"/>
          <w:szCs w:val="28"/>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w:t>
      </w:r>
      <w:r w:rsidR="00B6157E">
        <w:rPr>
          <w:color w:val="000000"/>
          <w:sz w:val="28"/>
          <w:szCs w:val="28"/>
        </w:rPr>
        <w:t>,</w:t>
      </w:r>
      <w:bookmarkStart w:id="0" w:name="_GoBack"/>
      <w:bookmarkEnd w:id="0"/>
      <w:r w:rsidRPr="00560404">
        <w:rPr>
          <w:color w:val="000000"/>
          <w:sz w:val="28"/>
          <w:szCs w:val="28"/>
        </w:rPr>
        <w:t xml:space="preserve"> проводимой уполномоченным органом местного самоуправления в порядке, установленном муниципальными нормативными правовыми актами в соответствии с настоящим Законом</w:t>
      </w:r>
      <w:proofErr w:type="gramStart"/>
      <w:r w:rsidRPr="00560404">
        <w:rPr>
          <w:color w:val="000000"/>
          <w:sz w:val="28"/>
          <w:szCs w:val="28"/>
        </w:rPr>
        <w:t>.»;</w:t>
      </w:r>
      <w:proofErr w:type="gramEnd"/>
    </w:p>
    <w:p w:rsidR="0010141D" w:rsidRPr="00560404" w:rsidRDefault="0010141D" w:rsidP="00B6157E">
      <w:pPr>
        <w:autoSpaceDE w:val="0"/>
        <w:autoSpaceDN w:val="0"/>
        <w:adjustRightInd w:val="0"/>
        <w:spacing w:line="235" w:lineRule="auto"/>
        <w:ind w:firstLine="709"/>
        <w:jc w:val="both"/>
        <w:rPr>
          <w:color w:val="000000"/>
          <w:sz w:val="28"/>
          <w:szCs w:val="28"/>
        </w:rPr>
      </w:pPr>
      <w:r w:rsidRPr="00560404">
        <w:rPr>
          <w:color w:val="000000"/>
          <w:sz w:val="28"/>
          <w:szCs w:val="28"/>
        </w:rPr>
        <w:t xml:space="preserve">б) часть 3 </w:t>
      </w:r>
      <w:r w:rsidRPr="00560404">
        <w:rPr>
          <w:sz w:val="28"/>
          <w:szCs w:val="28"/>
        </w:rPr>
        <w:t>признать утратившей силу;</w:t>
      </w:r>
    </w:p>
    <w:p w:rsidR="0010141D" w:rsidRDefault="0010141D" w:rsidP="00B6157E">
      <w:pPr>
        <w:autoSpaceDE w:val="0"/>
        <w:autoSpaceDN w:val="0"/>
        <w:adjustRightInd w:val="0"/>
        <w:spacing w:line="235" w:lineRule="auto"/>
        <w:ind w:firstLine="709"/>
        <w:jc w:val="both"/>
        <w:rPr>
          <w:color w:val="000000"/>
          <w:sz w:val="28"/>
          <w:szCs w:val="28"/>
        </w:rPr>
      </w:pPr>
      <w:r w:rsidRPr="00560404">
        <w:rPr>
          <w:color w:val="000000"/>
          <w:sz w:val="28"/>
          <w:szCs w:val="28"/>
        </w:rPr>
        <w:t xml:space="preserve">7) дополнить </w:t>
      </w:r>
      <w:proofErr w:type="spellStart"/>
      <w:r w:rsidRPr="00560404">
        <w:rPr>
          <w:color w:val="000000"/>
          <w:sz w:val="28"/>
          <w:szCs w:val="28"/>
        </w:rPr>
        <w:t>статьей</w:t>
      </w:r>
      <w:proofErr w:type="spellEnd"/>
      <w:r w:rsidRPr="00560404">
        <w:rPr>
          <w:color w:val="000000"/>
          <w:sz w:val="28"/>
          <w:szCs w:val="28"/>
        </w:rPr>
        <w:t xml:space="preserve"> 5.1 следующего содержания:</w:t>
      </w:r>
    </w:p>
    <w:p w:rsidR="00B6157E" w:rsidRPr="00560404" w:rsidRDefault="00B6157E" w:rsidP="00B6157E">
      <w:pPr>
        <w:autoSpaceDE w:val="0"/>
        <w:autoSpaceDN w:val="0"/>
        <w:adjustRightInd w:val="0"/>
        <w:spacing w:line="235" w:lineRule="auto"/>
        <w:ind w:firstLine="709"/>
        <w:jc w:val="both"/>
        <w:rPr>
          <w:color w:val="000000"/>
          <w:sz w:val="28"/>
          <w:szCs w:val="28"/>
        </w:rPr>
      </w:pPr>
    </w:p>
    <w:p w:rsidR="0010141D" w:rsidRPr="00560404" w:rsidRDefault="0010141D" w:rsidP="00B6157E">
      <w:pPr>
        <w:autoSpaceDE w:val="0"/>
        <w:autoSpaceDN w:val="0"/>
        <w:adjustRightInd w:val="0"/>
        <w:spacing w:line="235" w:lineRule="auto"/>
        <w:ind w:firstLine="709"/>
        <w:jc w:val="both"/>
        <w:rPr>
          <w:color w:val="000000"/>
          <w:sz w:val="28"/>
          <w:szCs w:val="28"/>
        </w:rPr>
      </w:pPr>
      <w:r w:rsidRPr="00560404">
        <w:rPr>
          <w:color w:val="000000"/>
          <w:sz w:val="28"/>
          <w:szCs w:val="28"/>
        </w:rPr>
        <w:t>«Статья 5.1. Перечень городских округов и муниципальных районов, в которых проведение экспертизы муниципальных нормативных правовых актов является обязательным</w:t>
      </w:r>
    </w:p>
    <w:p w:rsidR="0010141D" w:rsidRPr="00560404" w:rsidRDefault="0010141D" w:rsidP="0010141D">
      <w:pPr>
        <w:autoSpaceDE w:val="0"/>
        <w:autoSpaceDN w:val="0"/>
        <w:adjustRightInd w:val="0"/>
        <w:ind w:firstLine="709"/>
        <w:jc w:val="both"/>
        <w:rPr>
          <w:color w:val="000000"/>
          <w:sz w:val="28"/>
          <w:szCs w:val="28"/>
        </w:rPr>
      </w:pPr>
      <w:r w:rsidRPr="00560404">
        <w:rPr>
          <w:color w:val="000000"/>
          <w:sz w:val="28"/>
          <w:szCs w:val="28"/>
        </w:rPr>
        <w:lastRenderedPageBreak/>
        <w:t>1. Критерии включения городских округов и муниципальных районов, в перечень городских округов и муниципальных районов, в которых проведение экспертизы муниципальных нормативных правовых актов является обязательным:</w:t>
      </w:r>
    </w:p>
    <w:p w:rsidR="0010141D" w:rsidRPr="00560404" w:rsidRDefault="0010141D" w:rsidP="0010141D">
      <w:pPr>
        <w:autoSpaceDE w:val="0"/>
        <w:autoSpaceDN w:val="0"/>
        <w:adjustRightInd w:val="0"/>
        <w:ind w:firstLine="709"/>
        <w:jc w:val="both"/>
        <w:rPr>
          <w:color w:val="000000"/>
          <w:sz w:val="28"/>
          <w:szCs w:val="28"/>
        </w:rPr>
      </w:pPr>
      <w:r w:rsidRPr="00560404">
        <w:rPr>
          <w:color w:val="000000"/>
          <w:sz w:val="28"/>
          <w:szCs w:val="28"/>
        </w:rPr>
        <w:t>1) наличие субъектов предпринимательской и (или) инвестиционной деятельности, зарегистрированных и (или) осуществляющих свою деятельность на территории городского округа (муниципального района);</w:t>
      </w:r>
    </w:p>
    <w:p w:rsidR="0010141D" w:rsidRPr="00560404" w:rsidRDefault="0010141D" w:rsidP="0010141D">
      <w:pPr>
        <w:autoSpaceDE w:val="0"/>
        <w:autoSpaceDN w:val="0"/>
        <w:adjustRightInd w:val="0"/>
        <w:ind w:firstLine="709"/>
        <w:jc w:val="both"/>
        <w:rPr>
          <w:color w:val="000000"/>
          <w:sz w:val="28"/>
          <w:szCs w:val="28"/>
        </w:rPr>
      </w:pPr>
      <w:r w:rsidRPr="00560404">
        <w:rPr>
          <w:color w:val="000000"/>
          <w:sz w:val="28"/>
          <w:szCs w:val="28"/>
        </w:rPr>
        <w:t>2) степень концентрации возложенных на городской округ (муниципальный район) государственных полномочий более 0,7.</w:t>
      </w:r>
    </w:p>
    <w:p w:rsidR="0010141D" w:rsidRPr="00560404" w:rsidRDefault="0010141D" w:rsidP="0010141D">
      <w:pPr>
        <w:autoSpaceDE w:val="0"/>
        <w:autoSpaceDN w:val="0"/>
        <w:adjustRightInd w:val="0"/>
        <w:ind w:firstLine="709"/>
        <w:jc w:val="both"/>
        <w:rPr>
          <w:color w:val="000000"/>
          <w:sz w:val="28"/>
          <w:szCs w:val="28"/>
        </w:rPr>
      </w:pPr>
      <w:r w:rsidRPr="00560404">
        <w:rPr>
          <w:color w:val="000000"/>
          <w:sz w:val="28"/>
          <w:szCs w:val="28"/>
        </w:rPr>
        <w:t>2. Установить, что в соответствии с частью 1 настоящей статьи проведение экспертизы муниципальных нормативных правовых актов является обязательным в следующих городских округах и муниципальных районах, образованных на территории Удмуртской Республики:</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«Город Воткинск»;</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«Город Глазов»;</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«Город Можга»;</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«Город Сарапул»;</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Алнашский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«Балезинский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«Вавожский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Воткинский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Глазовский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Граховский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Дебесский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Завьяловский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Игринский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«Камбарский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Каракулинский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Кезский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Кизнерский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Киясовский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«Красногорский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Малопургинский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Можгинский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Сарапульский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Селтинский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Сюмсинский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Увинский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Шарканский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Юкаменский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Якшур-Бодьинский</w:t>
      </w:r>
      <w:proofErr w:type="spellEnd"/>
      <w:r w:rsidRPr="00560404">
        <w:rPr>
          <w:color w:val="000000"/>
          <w:sz w:val="28"/>
          <w:szCs w:val="28"/>
        </w:rPr>
        <w:t xml:space="preserve"> район»;</w:t>
      </w:r>
    </w:p>
    <w:p w:rsidR="0010141D" w:rsidRPr="00560404" w:rsidRDefault="0010141D" w:rsidP="0010141D">
      <w:pPr>
        <w:pStyle w:val="a9"/>
        <w:numPr>
          <w:ilvl w:val="0"/>
          <w:numId w:val="29"/>
        </w:numPr>
        <w:autoSpaceDE w:val="0"/>
        <w:autoSpaceDN w:val="0"/>
        <w:adjustRightInd w:val="0"/>
        <w:ind w:left="1276" w:hanging="567"/>
        <w:jc w:val="both"/>
        <w:rPr>
          <w:color w:val="000000"/>
          <w:sz w:val="28"/>
          <w:szCs w:val="28"/>
        </w:rPr>
      </w:pPr>
      <w:r w:rsidRPr="00560404">
        <w:rPr>
          <w:color w:val="000000"/>
          <w:sz w:val="28"/>
          <w:szCs w:val="28"/>
        </w:rPr>
        <w:t>муниципальное образование «</w:t>
      </w:r>
      <w:proofErr w:type="spellStart"/>
      <w:r w:rsidRPr="00560404">
        <w:rPr>
          <w:color w:val="000000"/>
          <w:sz w:val="28"/>
          <w:szCs w:val="28"/>
        </w:rPr>
        <w:t>Ярский</w:t>
      </w:r>
      <w:proofErr w:type="spellEnd"/>
      <w:r w:rsidRPr="00560404">
        <w:rPr>
          <w:color w:val="000000"/>
          <w:sz w:val="28"/>
          <w:szCs w:val="28"/>
        </w:rPr>
        <w:t xml:space="preserve"> район»</w:t>
      </w:r>
      <w:proofErr w:type="gramStart"/>
      <w:r w:rsidRPr="00560404">
        <w:rPr>
          <w:color w:val="000000"/>
          <w:sz w:val="28"/>
          <w:szCs w:val="28"/>
        </w:rPr>
        <w:t>.»</w:t>
      </w:r>
      <w:proofErr w:type="gramEnd"/>
      <w:r w:rsidRPr="00560404">
        <w:rPr>
          <w:color w:val="000000"/>
          <w:sz w:val="28"/>
          <w:szCs w:val="28"/>
        </w:rPr>
        <w:t>;</w:t>
      </w:r>
    </w:p>
    <w:p w:rsidR="0010141D" w:rsidRPr="00560404" w:rsidRDefault="0010141D" w:rsidP="0010141D">
      <w:pPr>
        <w:autoSpaceDE w:val="0"/>
        <w:autoSpaceDN w:val="0"/>
        <w:adjustRightInd w:val="0"/>
        <w:ind w:firstLine="709"/>
        <w:jc w:val="both"/>
        <w:rPr>
          <w:sz w:val="28"/>
          <w:szCs w:val="28"/>
        </w:rPr>
      </w:pPr>
      <w:r w:rsidRPr="00560404">
        <w:rPr>
          <w:sz w:val="28"/>
          <w:szCs w:val="28"/>
        </w:rPr>
        <w:t>8) в части 2 статьи 6:</w:t>
      </w:r>
    </w:p>
    <w:p w:rsidR="0010141D" w:rsidRPr="00560404" w:rsidRDefault="0010141D" w:rsidP="0010141D">
      <w:pPr>
        <w:autoSpaceDE w:val="0"/>
        <w:autoSpaceDN w:val="0"/>
        <w:adjustRightInd w:val="0"/>
        <w:ind w:firstLine="709"/>
        <w:jc w:val="both"/>
        <w:rPr>
          <w:color w:val="000000"/>
          <w:sz w:val="28"/>
          <w:szCs w:val="28"/>
        </w:rPr>
      </w:pPr>
      <w:r w:rsidRPr="00560404">
        <w:rPr>
          <w:sz w:val="28"/>
          <w:szCs w:val="28"/>
        </w:rPr>
        <w:t>пункт 2</w:t>
      </w:r>
      <w:r w:rsidRPr="00560404">
        <w:rPr>
          <w:color w:val="000000"/>
          <w:sz w:val="28"/>
          <w:szCs w:val="28"/>
        </w:rPr>
        <w:t xml:space="preserve"> </w:t>
      </w:r>
      <w:r w:rsidRPr="00560404">
        <w:rPr>
          <w:sz w:val="28"/>
          <w:szCs w:val="28"/>
        </w:rPr>
        <w:t>изложить в следующей редакции:</w:t>
      </w:r>
      <w:r w:rsidRPr="00560404">
        <w:rPr>
          <w:color w:val="000000"/>
          <w:sz w:val="28"/>
          <w:szCs w:val="28"/>
        </w:rPr>
        <w:t xml:space="preserve"> </w:t>
      </w:r>
    </w:p>
    <w:p w:rsidR="0010141D" w:rsidRPr="00560404" w:rsidRDefault="0010141D" w:rsidP="0010141D">
      <w:pPr>
        <w:autoSpaceDE w:val="0"/>
        <w:autoSpaceDN w:val="0"/>
        <w:adjustRightInd w:val="0"/>
        <w:ind w:firstLine="709"/>
        <w:jc w:val="both"/>
        <w:rPr>
          <w:color w:val="000000"/>
          <w:sz w:val="28"/>
          <w:szCs w:val="28"/>
        </w:rPr>
      </w:pPr>
      <w:r w:rsidRPr="00560404">
        <w:rPr>
          <w:color w:val="000000"/>
          <w:sz w:val="28"/>
          <w:szCs w:val="28"/>
        </w:rPr>
        <w:lastRenderedPageBreak/>
        <w:t>«2) муниципальных образований, за исключением муниципального образования «Город Ижевск» и городских округов и муниципальных районов, указанных в части 2 статьи 3.1 и части 2 статьи 5.1 настоящего Закона, – с 1 января 2017 года</w:t>
      </w:r>
      <w:proofErr w:type="gramStart"/>
      <w:r w:rsidRPr="00560404">
        <w:rPr>
          <w:color w:val="000000"/>
          <w:sz w:val="28"/>
          <w:szCs w:val="28"/>
        </w:rPr>
        <w:t>.»;</w:t>
      </w:r>
      <w:r w:rsidRPr="00560404">
        <w:rPr>
          <w:sz w:val="28"/>
          <w:szCs w:val="28"/>
        </w:rPr>
        <w:t xml:space="preserve"> </w:t>
      </w:r>
      <w:proofErr w:type="gramEnd"/>
    </w:p>
    <w:p w:rsidR="0010141D" w:rsidRPr="00560404" w:rsidRDefault="0010141D" w:rsidP="0010141D">
      <w:pPr>
        <w:autoSpaceDE w:val="0"/>
        <w:autoSpaceDN w:val="0"/>
        <w:adjustRightInd w:val="0"/>
        <w:ind w:firstLine="709"/>
        <w:jc w:val="both"/>
        <w:rPr>
          <w:color w:val="000000"/>
          <w:sz w:val="28"/>
          <w:szCs w:val="28"/>
        </w:rPr>
      </w:pPr>
      <w:r w:rsidRPr="00560404">
        <w:rPr>
          <w:sz w:val="28"/>
          <w:szCs w:val="28"/>
        </w:rPr>
        <w:t xml:space="preserve">пункт 3 признать утратившим силу. </w:t>
      </w:r>
    </w:p>
    <w:p w:rsidR="0010141D" w:rsidRPr="00560404" w:rsidRDefault="0010141D" w:rsidP="0010141D">
      <w:pPr>
        <w:pStyle w:val="1"/>
        <w:numPr>
          <w:ilvl w:val="0"/>
          <w:numId w:val="0"/>
        </w:numPr>
        <w:ind w:left="709"/>
      </w:pPr>
      <w:r w:rsidRPr="00560404">
        <w:t xml:space="preserve">Статья 2 </w:t>
      </w:r>
    </w:p>
    <w:p w:rsidR="0010141D" w:rsidRPr="00560404" w:rsidRDefault="0010141D" w:rsidP="0010141D">
      <w:pPr>
        <w:widowControl w:val="0"/>
        <w:numPr>
          <w:ilvl w:val="0"/>
          <w:numId w:val="27"/>
        </w:numPr>
        <w:tabs>
          <w:tab w:val="left" w:pos="1134"/>
        </w:tabs>
        <w:autoSpaceDE w:val="0"/>
        <w:autoSpaceDN w:val="0"/>
        <w:adjustRightInd w:val="0"/>
        <w:ind w:left="0" w:firstLine="709"/>
        <w:jc w:val="both"/>
        <w:rPr>
          <w:sz w:val="28"/>
          <w:szCs w:val="28"/>
        </w:rPr>
      </w:pPr>
      <w:r w:rsidRPr="00560404">
        <w:rPr>
          <w:sz w:val="28"/>
          <w:szCs w:val="28"/>
        </w:rPr>
        <w:t>Настоящий Закон вступает в силу через десять дней после его официального опубликования.</w:t>
      </w:r>
    </w:p>
    <w:p w:rsidR="0010141D" w:rsidRPr="00560404" w:rsidRDefault="0010141D" w:rsidP="0010141D">
      <w:pPr>
        <w:widowControl w:val="0"/>
        <w:numPr>
          <w:ilvl w:val="0"/>
          <w:numId w:val="27"/>
        </w:numPr>
        <w:tabs>
          <w:tab w:val="left" w:pos="1134"/>
        </w:tabs>
        <w:autoSpaceDE w:val="0"/>
        <w:autoSpaceDN w:val="0"/>
        <w:adjustRightInd w:val="0"/>
        <w:ind w:left="0" w:firstLine="709"/>
        <w:jc w:val="both"/>
        <w:rPr>
          <w:sz w:val="28"/>
          <w:szCs w:val="28"/>
        </w:rPr>
      </w:pPr>
      <w:r w:rsidRPr="00560404">
        <w:rPr>
          <w:sz w:val="28"/>
          <w:szCs w:val="28"/>
        </w:rPr>
        <w:t>Правительству Удмуртской Республики в трехмесячный срок привести свои нормативные правовые акты в соответствие с настоящим Законом.</w:t>
      </w:r>
    </w:p>
    <w:p w:rsidR="0010141D" w:rsidRPr="00560404" w:rsidRDefault="0010141D" w:rsidP="0010141D">
      <w:pPr>
        <w:widowControl w:val="0"/>
        <w:numPr>
          <w:ilvl w:val="0"/>
          <w:numId w:val="27"/>
        </w:numPr>
        <w:tabs>
          <w:tab w:val="left" w:pos="1134"/>
        </w:tabs>
        <w:autoSpaceDE w:val="0"/>
        <w:autoSpaceDN w:val="0"/>
        <w:adjustRightInd w:val="0"/>
        <w:ind w:left="0" w:firstLine="709"/>
        <w:jc w:val="both"/>
        <w:rPr>
          <w:sz w:val="28"/>
          <w:szCs w:val="28"/>
        </w:rPr>
      </w:pPr>
      <w:r w:rsidRPr="00560404">
        <w:rPr>
          <w:sz w:val="28"/>
          <w:szCs w:val="28"/>
        </w:rPr>
        <w:t xml:space="preserve">Рекомендовать органам местного самоуправления  муниципального образования «Город Ижевск», а также иных городских округов и муниципальных районов, указанных </w:t>
      </w:r>
      <w:r w:rsidRPr="00560404">
        <w:rPr>
          <w:color w:val="000000"/>
          <w:sz w:val="28"/>
          <w:szCs w:val="28"/>
        </w:rPr>
        <w:t xml:space="preserve">в части 2 статьи 3.1 и части 2 статьи 5.1 настоящего Закона, </w:t>
      </w:r>
      <w:r w:rsidRPr="00560404">
        <w:rPr>
          <w:sz w:val="28"/>
          <w:szCs w:val="28"/>
        </w:rPr>
        <w:t>в трехмесячный срок привести</w:t>
      </w:r>
      <w:r w:rsidRPr="00560404">
        <w:rPr>
          <w:color w:val="000000"/>
          <w:sz w:val="28"/>
          <w:szCs w:val="28"/>
        </w:rPr>
        <w:t xml:space="preserve"> свои </w:t>
      </w:r>
      <w:r w:rsidRPr="00560404">
        <w:rPr>
          <w:sz w:val="28"/>
          <w:szCs w:val="28"/>
        </w:rPr>
        <w:t>муниципальные нормативные правовые акты в соответствие с настоящим Законом.</w:t>
      </w:r>
    </w:p>
    <w:p w:rsidR="0010141D" w:rsidRPr="00560404" w:rsidRDefault="0010141D" w:rsidP="0010141D">
      <w:pPr>
        <w:widowControl w:val="0"/>
        <w:tabs>
          <w:tab w:val="left" w:pos="1134"/>
        </w:tabs>
        <w:autoSpaceDE w:val="0"/>
        <w:autoSpaceDN w:val="0"/>
        <w:adjustRightInd w:val="0"/>
        <w:ind w:left="709"/>
        <w:jc w:val="both"/>
        <w:rPr>
          <w:sz w:val="28"/>
          <w:szCs w:val="28"/>
        </w:rPr>
      </w:pPr>
    </w:p>
    <w:p w:rsidR="0010141D" w:rsidRPr="00560404" w:rsidRDefault="0010141D" w:rsidP="0010141D">
      <w:pPr>
        <w:widowControl w:val="0"/>
        <w:tabs>
          <w:tab w:val="left" w:pos="1134"/>
        </w:tabs>
        <w:autoSpaceDE w:val="0"/>
        <w:autoSpaceDN w:val="0"/>
        <w:adjustRightInd w:val="0"/>
        <w:ind w:left="709"/>
        <w:jc w:val="both"/>
        <w:rPr>
          <w:sz w:val="28"/>
          <w:szCs w:val="28"/>
        </w:rPr>
      </w:pPr>
    </w:p>
    <w:p w:rsidR="0010141D" w:rsidRPr="00560404" w:rsidRDefault="0010141D" w:rsidP="0010141D">
      <w:pPr>
        <w:autoSpaceDE w:val="0"/>
        <w:autoSpaceDN w:val="0"/>
        <w:adjustRightInd w:val="0"/>
        <w:ind w:firstLine="540"/>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59"/>
      </w:tblGrid>
      <w:tr w:rsidR="0010141D" w:rsidRPr="00560404" w:rsidTr="00B94BD0">
        <w:tc>
          <w:tcPr>
            <w:tcW w:w="4927" w:type="dxa"/>
          </w:tcPr>
          <w:p w:rsidR="0010141D" w:rsidRPr="00560404" w:rsidRDefault="0010141D" w:rsidP="00B94BD0">
            <w:pPr>
              <w:pStyle w:val="a5"/>
              <w:tabs>
                <w:tab w:val="left" w:pos="8100"/>
              </w:tabs>
              <w:spacing w:before="0" w:after="0" w:line="240" w:lineRule="auto"/>
              <w:rPr>
                <w:sz w:val="28"/>
                <w:szCs w:val="28"/>
              </w:rPr>
            </w:pPr>
            <w:r w:rsidRPr="00560404">
              <w:rPr>
                <w:sz w:val="28"/>
                <w:szCs w:val="28"/>
              </w:rPr>
              <w:t xml:space="preserve">                Глава</w:t>
            </w:r>
          </w:p>
          <w:p w:rsidR="0010141D" w:rsidRPr="00560404" w:rsidRDefault="0010141D" w:rsidP="00B94BD0">
            <w:pPr>
              <w:autoSpaceDE w:val="0"/>
              <w:autoSpaceDN w:val="0"/>
              <w:adjustRightInd w:val="0"/>
              <w:jc w:val="both"/>
              <w:rPr>
                <w:sz w:val="28"/>
                <w:szCs w:val="28"/>
              </w:rPr>
            </w:pPr>
            <w:r w:rsidRPr="00560404">
              <w:rPr>
                <w:sz w:val="28"/>
                <w:szCs w:val="28"/>
              </w:rPr>
              <w:t xml:space="preserve">Удмуртской Республики                                                             </w:t>
            </w:r>
          </w:p>
        </w:tc>
        <w:tc>
          <w:tcPr>
            <w:tcW w:w="4927" w:type="dxa"/>
          </w:tcPr>
          <w:p w:rsidR="0010141D" w:rsidRPr="00560404" w:rsidRDefault="0010141D" w:rsidP="00B94BD0">
            <w:pPr>
              <w:pStyle w:val="a5"/>
              <w:tabs>
                <w:tab w:val="left" w:pos="8100"/>
              </w:tabs>
              <w:spacing w:before="0" w:after="0" w:line="240" w:lineRule="auto"/>
              <w:jc w:val="right"/>
              <w:rPr>
                <w:sz w:val="28"/>
                <w:szCs w:val="28"/>
              </w:rPr>
            </w:pPr>
          </w:p>
          <w:p w:rsidR="0010141D" w:rsidRPr="00560404" w:rsidRDefault="0010141D" w:rsidP="00B94BD0">
            <w:pPr>
              <w:pStyle w:val="a5"/>
              <w:tabs>
                <w:tab w:val="left" w:pos="8100"/>
              </w:tabs>
              <w:spacing w:before="0" w:after="0" w:line="240" w:lineRule="auto"/>
              <w:jc w:val="right"/>
              <w:rPr>
                <w:sz w:val="28"/>
                <w:szCs w:val="28"/>
              </w:rPr>
            </w:pPr>
            <w:r w:rsidRPr="00560404">
              <w:rPr>
                <w:sz w:val="28"/>
                <w:szCs w:val="28"/>
              </w:rPr>
              <w:t>А.В. Соловьев</w:t>
            </w:r>
          </w:p>
        </w:tc>
      </w:tr>
    </w:tbl>
    <w:p w:rsidR="00E20AD1" w:rsidRPr="003D2DDA" w:rsidRDefault="00E20AD1" w:rsidP="000B0780">
      <w:pPr>
        <w:autoSpaceDE w:val="0"/>
        <w:autoSpaceDN w:val="0"/>
        <w:adjustRightInd w:val="0"/>
        <w:ind w:firstLine="540"/>
        <w:jc w:val="both"/>
        <w:rPr>
          <w:sz w:val="28"/>
          <w:szCs w:val="28"/>
        </w:rPr>
      </w:pPr>
    </w:p>
    <w:p w:rsidR="000B0780" w:rsidRPr="003D2DDA" w:rsidRDefault="000B0780" w:rsidP="000B0780">
      <w:pPr>
        <w:pStyle w:val="a5"/>
        <w:tabs>
          <w:tab w:val="left" w:pos="8100"/>
        </w:tabs>
        <w:spacing w:before="0" w:after="0" w:line="240" w:lineRule="auto"/>
        <w:rPr>
          <w:sz w:val="28"/>
          <w:szCs w:val="28"/>
        </w:rPr>
      </w:pPr>
    </w:p>
    <w:p w:rsidR="000B0780" w:rsidRPr="003D2DDA" w:rsidRDefault="000B0780" w:rsidP="000B0780">
      <w:pPr>
        <w:pStyle w:val="ad"/>
        <w:jc w:val="both"/>
        <w:rPr>
          <w:rFonts w:ascii="Times New Roman" w:hAnsi="Times New Roman" w:cs="Times New Roman"/>
          <w:sz w:val="28"/>
          <w:szCs w:val="28"/>
        </w:rPr>
      </w:pPr>
      <w:r w:rsidRPr="003D2DDA">
        <w:rPr>
          <w:rFonts w:ascii="Times New Roman" w:hAnsi="Times New Roman" w:cs="Times New Roman"/>
          <w:sz w:val="28"/>
          <w:szCs w:val="28"/>
        </w:rPr>
        <w:t>г. Ижевск</w:t>
      </w:r>
    </w:p>
    <w:p w:rsidR="00ED7CBA" w:rsidRPr="003D2DDA" w:rsidRDefault="00ED7CBA" w:rsidP="000B0780">
      <w:pPr>
        <w:pStyle w:val="ad"/>
        <w:jc w:val="both"/>
        <w:rPr>
          <w:rFonts w:ascii="Times New Roman" w:hAnsi="Times New Roman" w:cs="Times New Roman"/>
          <w:sz w:val="28"/>
          <w:szCs w:val="28"/>
        </w:rPr>
      </w:pPr>
      <w:r w:rsidRPr="003D2DDA">
        <w:rPr>
          <w:rFonts w:ascii="Times New Roman" w:hAnsi="Times New Roman" w:cs="Times New Roman"/>
          <w:sz w:val="28"/>
          <w:szCs w:val="28"/>
        </w:rPr>
        <w:t xml:space="preserve">«___»________2016 года </w:t>
      </w:r>
    </w:p>
    <w:p w:rsidR="00E20AD1" w:rsidRDefault="00ED7CBA" w:rsidP="000B0780">
      <w:pPr>
        <w:pStyle w:val="ad"/>
        <w:jc w:val="both"/>
        <w:rPr>
          <w:rFonts w:ascii="Times New Roman" w:hAnsi="Times New Roman" w:cs="Times New Roman"/>
          <w:sz w:val="28"/>
          <w:szCs w:val="28"/>
        </w:rPr>
      </w:pPr>
      <w:r w:rsidRPr="003D2DDA">
        <w:rPr>
          <w:rFonts w:ascii="Times New Roman" w:hAnsi="Times New Roman" w:cs="Times New Roman"/>
          <w:sz w:val="28"/>
          <w:szCs w:val="28"/>
        </w:rPr>
        <w:t>№ ___</w:t>
      </w:r>
      <w:r w:rsidR="00BD423D">
        <w:rPr>
          <w:rFonts w:ascii="Times New Roman" w:hAnsi="Times New Roman" w:cs="Times New Roman"/>
          <w:sz w:val="28"/>
          <w:szCs w:val="28"/>
        </w:rPr>
        <w:t>-РЗ</w:t>
      </w:r>
    </w:p>
    <w:p w:rsidR="00BD423D" w:rsidRDefault="00BD423D" w:rsidP="000B0780">
      <w:pPr>
        <w:pStyle w:val="ad"/>
        <w:jc w:val="both"/>
        <w:rPr>
          <w:rFonts w:ascii="Times New Roman" w:hAnsi="Times New Roman" w:cs="Times New Roman"/>
          <w:sz w:val="28"/>
          <w:szCs w:val="28"/>
        </w:rPr>
      </w:pPr>
    </w:p>
    <w:p w:rsidR="00BD423D" w:rsidRDefault="00BD423D" w:rsidP="000B0780">
      <w:pPr>
        <w:pStyle w:val="ad"/>
        <w:jc w:val="both"/>
        <w:rPr>
          <w:rFonts w:ascii="Times New Roman" w:hAnsi="Times New Roman" w:cs="Times New Roman"/>
          <w:sz w:val="28"/>
          <w:szCs w:val="28"/>
        </w:rPr>
      </w:pPr>
    </w:p>
    <w:p w:rsidR="00BD423D" w:rsidRDefault="00BD423D" w:rsidP="000B0780">
      <w:pPr>
        <w:pStyle w:val="ad"/>
        <w:jc w:val="both"/>
        <w:rPr>
          <w:rFonts w:ascii="Times New Roman" w:hAnsi="Times New Roman" w:cs="Times New Roman"/>
          <w:sz w:val="28"/>
          <w:szCs w:val="28"/>
        </w:rPr>
      </w:pPr>
      <w:r>
        <w:rPr>
          <w:rFonts w:ascii="Times New Roman" w:hAnsi="Times New Roman" w:cs="Times New Roman"/>
          <w:sz w:val="28"/>
          <w:szCs w:val="28"/>
        </w:rPr>
        <w:t>Проект вносит:</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45"/>
      </w:tblGrid>
      <w:tr w:rsidR="00BD423D" w:rsidRPr="003D2DDA" w:rsidTr="002F5C8E">
        <w:tc>
          <w:tcPr>
            <w:tcW w:w="4927" w:type="dxa"/>
          </w:tcPr>
          <w:p w:rsidR="00BD423D" w:rsidRDefault="00BD423D" w:rsidP="00BD423D">
            <w:pPr>
              <w:pStyle w:val="ad"/>
              <w:jc w:val="both"/>
              <w:rPr>
                <w:rFonts w:ascii="Times New Roman" w:hAnsi="Times New Roman" w:cs="Times New Roman"/>
                <w:sz w:val="28"/>
                <w:szCs w:val="28"/>
              </w:rPr>
            </w:pPr>
            <w:r>
              <w:rPr>
                <w:rFonts w:ascii="Times New Roman" w:hAnsi="Times New Roman" w:cs="Times New Roman"/>
                <w:sz w:val="28"/>
                <w:szCs w:val="28"/>
              </w:rPr>
              <w:t xml:space="preserve">Правительство </w:t>
            </w:r>
          </w:p>
          <w:p w:rsidR="00BD423D" w:rsidRPr="00BD423D" w:rsidRDefault="00BD423D" w:rsidP="00BD423D">
            <w:pPr>
              <w:pStyle w:val="ad"/>
              <w:jc w:val="both"/>
              <w:rPr>
                <w:rFonts w:ascii="Times New Roman" w:hAnsi="Times New Roman" w:cs="Times New Roman"/>
                <w:sz w:val="28"/>
                <w:szCs w:val="28"/>
              </w:rPr>
            </w:pPr>
            <w:r>
              <w:rPr>
                <w:rFonts w:ascii="Times New Roman" w:hAnsi="Times New Roman" w:cs="Times New Roman"/>
                <w:sz w:val="28"/>
                <w:szCs w:val="28"/>
              </w:rPr>
              <w:t xml:space="preserve">Удмуртской Республики </w:t>
            </w:r>
            <w:r w:rsidRPr="003D2DDA">
              <w:rPr>
                <w:sz w:val="28"/>
                <w:szCs w:val="28"/>
              </w:rPr>
              <w:t xml:space="preserve">                                              </w:t>
            </w:r>
          </w:p>
        </w:tc>
        <w:tc>
          <w:tcPr>
            <w:tcW w:w="4927" w:type="dxa"/>
          </w:tcPr>
          <w:p w:rsidR="00BD423D" w:rsidRPr="003D2DDA" w:rsidRDefault="00BD423D" w:rsidP="002F5C8E">
            <w:pPr>
              <w:pStyle w:val="a5"/>
              <w:tabs>
                <w:tab w:val="left" w:pos="8100"/>
              </w:tabs>
              <w:spacing w:before="0" w:after="0" w:line="240" w:lineRule="auto"/>
              <w:jc w:val="right"/>
              <w:rPr>
                <w:sz w:val="28"/>
                <w:szCs w:val="28"/>
              </w:rPr>
            </w:pPr>
          </w:p>
          <w:p w:rsidR="00BD423D" w:rsidRPr="003D2DDA" w:rsidRDefault="00BD423D" w:rsidP="002F5C8E">
            <w:pPr>
              <w:pStyle w:val="a5"/>
              <w:tabs>
                <w:tab w:val="left" w:pos="8100"/>
              </w:tabs>
              <w:spacing w:before="0" w:after="0" w:line="240" w:lineRule="auto"/>
              <w:jc w:val="right"/>
              <w:rPr>
                <w:sz w:val="28"/>
                <w:szCs w:val="28"/>
              </w:rPr>
            </w:pPr>
            <w:r>
              <w:rPr>
                <w:sz w:val="28"/>
                <w:szCs w:val="28"/>
              </w:rPr>
              <w:t xml:space="preserve">В.А. Савельев </w:t>
            </w:r>
          </w:p>
        </w:tc>
      </w:tr>
    </w:tbl>
    <w:p w:rsidR="00BD423D" w:rsidRDefault="00BD423D" w:rsidP="000B0780">
      <w:pPr>
        <w:pStyle w:val="ad"/>
        <w:jc w:val="both"/>
        <w:rPr>
          <w:rFonts w:ascii="Times New Roman" w:hAnsi="Times New Roman" w:cs="Times New Roman"/>
          <w:sz w:val="28"/>
          <w:szCs w:val="28"/>
        </w:rPr>
      </w:pPr>
    </w:p>
    <w:p w:rsidR="00E20AD1" w:rsidRDefault="00E20AD1" w:rsidP="00E20AD1">
      <w:pPr>
        <w:pStyle w:val="ad"/>
        <w:rPr>
          <w:rFonts w:ascii="Times New Roman" w:hAnsi="Times New Roman" w:cs="Times New Roman"/>
          <w:sz w:val="28"/>
          <w:szCs w:val="28"/>
        </w:rPr>
      </w:pPr>
    </w:p>
    <w:p w:rsidR="00ED7CBA" w:rsidRDefault="00ED7CBA" w:rsidP="005951A3">
      <w:pPr>
        <w:pStyle w:val="ad"/>
        <w:jc w:val="center"/>
        <w:rPr>
          <w:rFonts w:ascii="Times New Roman" w:hAnsi="Times New Roman" w:cs="Times New Roman"/>
          <w:sz w:val="28"/>
          <w:szCs w:val="28"/>
        </w:rPr>
      </w:pPr>
    </w:p>
    <w:p w:rsidR="005951A3" w:rsidRDefault="005951A3" w:rsidP="005951A3">
      <w:pPr>
        <w:pStyle w:val="ad"/>
        <w:jc w:val="center"/>
        <w:rPr>
          <w:rFonts w:ascii="Times New Roman" w:hAnsi="Times New Roman" w:cs="Times New Roman"/>
          <w:sz w:val="28"/>
          <w:szCs w:val="28"/>
        </w:rPr>
      </w:pPr>
      <w:r w:rsidRPr="0042331F">
        <w:rPr>
          <w:rFonts w:ascii="Times New Roman" w:hAnsi="Times New Roman" w:cs="Times New Roman"/>
          <w:sz w:val="28"/>
          <w:szCs w:val="28"/>
        </w:rPr>
        <w:t>_______</w:t>
      </w:r>
      <w:r w:rsidR="00E20AD1">
        <w:rPr>
          <w:rFonts w:ascii="Times New Roman" w:hAnsi="Times New Roman" w:cs="Times New Roman"/>
          <w:sz w:val="28"/>
          <w:szCs w:val="28"/>
        </w:rPr>
        <w:t>____</w:t>
      </w:r>
    </w:p>
    <w:sectPr w:rsidR="005951A3" w:rsidSect="00CF54D6">
      <w:headerReference w:type="even" r:id="rId9"/>
      <w:headerReference w:type="default" r:id="rId10"/>
      <w:pgSz w:w="11906" w:h="16838"/>
      <w:pgMar w:top="1134" w:right="964" w:bottom="1134" w:left="181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B0" w:rsidRDefault="00F444B0">
      <w:r>
        <w:separator/>
      </w:r>
    </w:p>
  </w:endnote>
  <w:endnote w:type="continuationSeparator" w:id="0">
    <w:p w:rsidR="00F444B0" w:rsidRDefault="00F4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B0" w:rsidRDefault="00F444B0">
      <w:r>
        <w:separator/>
      </w:r>
    </w:p>
  </w:footnote>
  <w:footnote w:type="continuationSeparator" w:id="0">
    <w:p w:rsidR="00F444B0" w:rsidRDefault="00F44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B0" w:rsidRDefault="00E64723" w:rsidP="00325713">
    <w:pPr>
      <w:pStyle w:val="a6"/>
      <w:framePr w:wrap="around" w:vAnchor="text" w:hAnchor="margin" w:xAlign="center" w:y="1"/>
      <w:rPr>
        <w:rStyle w:val="a8"/>
      </w:rPr>
    </w:pPr>
    <w:r>
      <w:rPr>
        <w:rStyle w:val="a8"/>
      </w:rPr>
      <w:fldChar w:fldCharType="begin"/>
    </w:r>
    <w:r w:rsidR="00F444B0">
      <w:rPr>
        <w:rStyle w:val="a8"/>
      </w:rPr>
      <w:instrText xml:space="preserve">PAGE  </w:instrText>
    </w:r>
    <w:r>
      <w:rPr>
        <w:rStyle w:val="a8"/>
      </w:rPr>
      <w:fldChar w:fldCharType="end"/>
    </w:r>
  </w:p>
  <w:p w:rsidR="00F444B0" w:rsidRDefault="00F444B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B0" w:rsidRDefault="00B6157E" w:rsidP="00056944">
    <w:pPr>
      <w:pStyle w:val="a6"/>
      <w:jc w:val="center"/>
    </w:pPr>
    <w:r>
      <w:fldChar w:fldCharType="begin"/>
    </w:r>
    <w:r>
      <w:instrText>PAGE   \* MERGEFORMAT</w:instrText>
    </w:r>
    <w:r>
      <w:fldChar w:fldCharType="separate"/>
    </w:r>
    <w:r>
      <w:rPr>
        <w:noProof/>
      </w:rPr>
      <w:t>7</w:t>
    </w:r>
    <w:r>
      <w:rPr>
        <w:noProof/>
      </w:rPr>
      <w:fldChar w:fldCharType="end"/>
    </w:r>
  </w:p>
  <w:p w:rsidR="00F444B0" w:rsidRDefault="00F444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B2DAB0"/>
    <w:lvl w:ilvl="0">
      <w:numFmt w:val="bullet"/>
      <w:lvlText w:val="*"/>
      <w:lvlJc w:val="left"/>
    </w:lvl>
  </w:abstractNum>
  <w:abstractNum w:abstractNumId="1">
    <w:nsid w:val="01F83CDC"/>
    <w:multiLevelType w:val="multilevel"/>
    <w:tmpl w:val="316090D0"/>
    <w:lvl w:ilvl="0">
      <w:start w:val="1"/>
      <w:numFmt w:val="decimal"/>
      <w:lvlText w:val="%1."/>
      <w:lvlJc w:val="left"/>
      <w:pPr>
        <w:ind w:left="1353" w:hanging="360"/>
      </w:pPr>
      <w:rPr>
        <w:rFonts w:ascii="Times New Roman" w:eastAsia="Times New Roman" w:hAnsi="Times New Roman" w:cs="Times New Roman"/>
      </w:rPr>
    </w:lvl>
    <w:lvl w:ilvl="1">
      <w:start w:val="1"/>
      <w:numFmt w:val="decimal"/>
      <w:isLgl/>
      <w:lvlText w:val="%1.%2"/>
      <w:lvlJc w:val="left"/>
      <w:pPr>
        <w:ind w:left="1934" w:hanging="375"/>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999" w:hanging="144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359" w:hanging="1800"/>
      </w:pPr>
      <w:rPr>
        <w:rFonts w:hint="default"/>
      </w:rPr>
    </w:lvl>
    <w:lvl w:ilvl="8">
      <w:start w:val="1"/>
      <w:numFmt w:val="decimal"/>
      <w:isLgl/>
      <w:lvlText w:val="%1.%2.%3.%4.%5.%6.%7.%8.%9"/>
      <w:lvlJc w:val="left"/>
      <w:pPr>
        <w:ind w:left="3719" w:hanging="2160"/>
      </w:pPr>
      <w:rPr>
        <w:rFonts w:hint="default"/>
      </w:rPr>
    </w:lvl>
  </w:abstractNum>
  <w:abstractNum w:abstractNumId="2">
    <w:nsid w:val="076F6D5B"/>
    <w:multiLevelType w:val="hybridMultilevel"/>
    <w:tmpl w:val="DA9C2B88"/>
    <w:lvl w:ilvl="0" w:tplc="0F381D0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7D47B45"/>
    <w:multiLevelType w:val="hybridMultilevel"/>
    <w:tmpl w:val="D3482E60"/>
    <w:lvl w:ilvl="0" w:tplc="4B0C73BE">
      <w:start w:val="2"/>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4">
    <w:nsid w:val="146B0B50"/>
    <w:multiLevelType w:val="hybridMultilevel"/>
    <w:tmpl w:val="37FADD62"/>
    <w:lvl w:ilvl="0" w:tplc="C736EDCC">
      <w:start w:val="2"/>
      <w:numFmt w:val="decimal"/>
      <w:lvlText w:val="%1."/>
      <w:lvlJc w:val="left"/>
      <w:pPr>
        <w:ind w:left="1753"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7C1E57"/>
    <w:multiLevelType w:val="hybridMultilevel"/>
    <w:tmpl w:val="F7FACACC"/>
    <w:lvl w:ilvl="0" w:tplc="332470D4">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1BCD38E9"/>
    <w:multiLevelType w:val="hybridMultilevel"/>
    <w:tmpl w:val="B5065EFA"/>
    <w:lvl w:ilvl="0" w:tplc="3688844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E96C7E"/>
    <w:multiLevelType w:val="hybridMultilevel"/>
    <w:tmpl w:val="B5065EFA"/>
    <w:lvl w:ilvl="0" w:tplc="3688844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59472B"/>
    <w:multiLevelType w:val="hybridMultilevel"/>
    <w:tmpl w:val="00D8B4E6"/>
    <w:lvl w:ilvl="0" w:tplc="7D90809A">
      <w:start w:val="2"/>
      <w:numFmt w:val="decimal"/>
      <w:lvlText w:val="%1)"/>
      <w:lvlJc w:val="left"/>
      <w:pPr>
        <w:tabs>
          <w:tab w:val="num" w:pos="900"/>
        </w:tabs>
        <w:ind w:left="900" w:hanging="360"/>
      </w:pPr>
      <w:rPr>
        <w:rFonts w:eastAsia="Times New Roman"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0C53E9"/>
    <w:multiLevelType w:val="hybridMultilevel"/>
    <w:tmpl w:val="BF269E58"/>
    <w:lvl w:ilvl="0" w:tplc="0D8274BE">
      <w:start w:val="1"/>
      <w:numFmt w:val="decimal"/>
      <w:pStyle w:val="1"/>
      <w:lvlText w:val="Статья %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nsid w:val="47DB6EFE"/>
    <w:multiLevelType w:val="hybridMultilevel"/>
    <w:tmpl w:val="57C491D0"/>
    <w:lvl w:ilvl="0" w:tplc="658C029C">
      <w:start w:val="1"/>
      <w:numFmt w:val="decimal"/>
      <w:lvlText w:val="%1)"/>
      <w:lvlJc w:val="left"/>
      <w:pPr>
        <w:ind w:left="1021" w:hanging="31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276342"/>
    <w:multiLevelType w:val="hybridMultilevel"/>
    <w:tmpl w:val="E5CC8A5E"/>
    <w:lvl w:ilvl="0" w:tplc="538A4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287F6B"/>
    <w:multiLevelType w:val="hybridMultilevel"/>
    <w:tmpl w:val="B5065EFA"/>
    <w:lvl w:ilvl="0" w:tplc="3688844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503E6D"/>
    <w:multiLevelType w:val="hybridMultilevel"/>
    <w:tmpl w:val="08A027B6"/>
    <w:lvl w:ilvl="0" w:tplc="E07694DA">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B9F2001"/>
    <w:multiLevelType w:val="multilevel"/>
    <w:tmpl w:val="6494EBA0"/>
    <w:lvl w:ilvl="0">
      <w:start w:val="1"/>
      <w:numFmt w:val="decimal"/>
      <w:lvlText w:val="%1."/>
      <w:lvlJc w:val="left"/>
      <w:pPr>
        <w:ind w:left="1344" w:hanging="1344"/>
      </w:pPr>
      <w:rPr>
        <w:rFonts w:hint="default"/>
      </w:rPr>
    </w:lvl>
    <w:lvl w:ilvl="1">
      <w:start w:val="1"/>
      <w:numFmt w:val="decimal"/>
      <w:lvlText w:val="%2)"/>
      <w:lvlJc w:val="left"/>
      <w:pPr>
        <w:ind w:left="2053" w:hanging="1344"/>
      </w:pPr>
      <w:rPr>
        <w:rFonts w:hint="default"/>
      </w:rPr>
    </w:lvl>
    <w:lvl w:ilvl="2">
      <w:start w:val="1"/>
      <w:numFmt w:val="decimal"/>
      <w:lvlText w:val="%1.%2.%3."/>
      <w:lvlJc w:val="left"/>
      <w:pPr>
        <w:ind w:left="2762" w:hanging="1344"/>
      </w:pPr>
      <w:rPr>
        <w:rFonts w:hint="default"/>
      </w:rPr>
    </w:lvl>
    <w:lvl w:ilvl="3">
      <w:start w:val="1"/>
      <w:numFmt w:val="decimal"/>
      <w:lvlText w:val="%1.%2.%3.%4."/>
      <w:lvlJc w:val="left"/>
      <w:pPr>
        <w:ind w:left="3471" w:hanging="1344"/>
      </w:pPr>
      <w:rPr>
        <w:rFonts w:hint="default"/>
      </w:rPr>
    </w:lvl>
    <w:lvl w:ilvl="4">
      <w:start w:val="1"/>
      <w:numFmt w:val="decimal"/>
      <w:lvlText w:val="%1.%2.%3.%4.%5."/>
      <w:lvlJc w:val="left"/>
      <w:pPr>
        <w:ind w:left="4180" w:hanging="1344"/>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5DC5560"/>
    <w:multiLevelType w:val="hybridMultilevel"/>
    <w:tmpl w:val="B5065EFA"/>
    <w:lvl w:ilvl="0" w:tplc="3688844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F20CB6"/>
    <w:multiLevelType w:val="hybridMultilevel"/>
    <w:tmpl w:val="0360C8A0"/>
    <w:lvl w:ilvl="0" w:tplc="2B4C8984">
      <w:start w:val="1"/>
      <w:numFmt w:val="decimal"/>
      <w:lvlText w:val="%1)"/>
      <w:lvlJc w:val="left"/>
      <w:pPr>
        <w:ind w:left="851" w:hanging="14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8507B8"/>
    <w:multiLevelType w:val="hybridMultilevel"/>
    <w:tmpl w:val="2D94111A"/>
    <w:lvl w:ilvl="0" w:tplc="F69EBA5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86E6EA0"/>
    <w:multiLevelType w:val="hybridMultilevel"/>
    <w:tmpl w:val="BB148688"/>
    <w:lvl w:ilvl="0" w:tplc="441C79C4">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5"/>
  </w:num>
  <w:num w:numId="3">
    <w:abstractNumId w:val="14"/>
  </w:num>
  <w:num w:numId="4">
    <w:abstractNumId w:val="8"/>
  </w:num>
  <w:num w:numId="5">
    <w:abstractNumId w:val="17"/>
  </w:num>
  <w:num w:numId="6">
    <w:abstractNumId w:val="2"/>
  </w:num>
  <w:num w:numId="7">
    <w:abstractNumId w:val="13"/>
  </w:num>
  <w:num w:numId="8">
    <w:abstractNumId w:val="18"/>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3"/>
  </w:num>
  <w:num w:numId="11">
    <w:abstractNumId w:val="9"/>
  </w:num>
  <w:num w:numId="12">
    <w:abstractNumId w:val="4"/>
  </w:num>
  <w:num w:numId="13">
    <w:abstractNumId w:val="6"/>
  </w:num>
  <w:num w:numId="14">
    <w:abstractNumId w:val="12"/>
  </w:num>
  <w:num w:numId="15">
    <w:abstractNumId w:val="9"/>
  </w:num>
  <w:num w:numId="16">
    <w:abstractNumId w:val="9"/>
  </w:num>
  <w:num w:numId="17">
    <w:abstractNumId w:val="7"/>
  </w:num>
  <w:num w:numId="18">
    <w:abstractNumId w:val="9"/>
  </w:num>
  <w:num w:numId="19">
    <w:abstractNumId w:val="15"/>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52E0"/>
    <w:rsid w:val="0000142A"/>
    <w:rsid w:val="00003B7D"/>
    <w:rsid w:val="00003F3A"/>
    <w:rsid w:val="000058C3"/>
    <w:rsid w:val="00005918"/>
    <w:rsid w:val="000108F1"/>
    <w:rsid w:val="00010BCE"/>
    <w:rsid w:val="0001150D"/>
    <w:rsid w:val="00013ABB"/>
    <w:rsid w:val="00014B75"/>
    <w:rsid w:val="00016773"/>
    <w:rsid w:val="00021C6A"/>
    <w:rsid w:val="00024839"/>
    <w:rsid w:val="00026439"/>
    <w:rsid w:val="00027848"/>
    <w:rsid w:val="00030E57"/>
    <w:rsid w:val="00031BD8"/>
    <w:rsid w:val="00032203"/>
    <w:rsid w:val="00041EE2"/>
    <w:rsid w:val="00044027"/>
    <w:rsid w:val="000519DD"/>
    <w:rsid w:val="00052FBC"/>
    <w:rsid w:val="00056944"/>
    <w:rsid w:val="000619BC"/>
    <w:rsid w:val="000638DF"/>
    <w:rsid w:val="00065311"/>
    <w:rsid w:val="00065990"/>
    <w:rsid w:val="000659E6"/>
    <w:rsid w:val="000666CC"/>
    <w:rsid w:val="00067794"/>
    <w:rsid w:val="0007110C"/>
    <w:rsid w:val="00072935"/>
    <w:rsid w:val="000767CB"/>
    <w:rsid w:val="0007730D"/>
    <w:rsid w:val="0007739E"/>
    <w:rsid w:val="00081062"/>
    <w:rsid w:val="00082C06"/>
    <w:rsid w:val="000864BC"/>
    <w:rsid w:val="000952A2"/>
    <w:rsid w:val="000960D3"/>
    <w:rsid w:val="00096EFB"/>
    <w:rsid w:val="000A0BEA"/>
    <w:rsid w:val="000A112D"/>
    <w:rsid w:val="000A24FF"/>
    <w:rsid w:val="000A46F5"/>
    <w:rsid w:val="000A7C6F"/>
    <w:rsid w:val="000B0780"/>
    <w:rsid w:val="000B0BC5"/>
    <w:rsid w:val="000B5374"/>
    <w:rsid w:val="000C3669"/>
    <w:rsid w:val="000C3BFF"/>
    <w:rsid w:val="000C3DB0"/>
    <w:rsid w:val="000C7EFB"/>
    <w:rsid w:val="000D110C"/>
    <w:rsid w:val="000D14F7"/>
    <w:rsid w:val="000D3F54"/>
    <w:rsid w:val="000D4B46"/>
    <w:rsid w:val="000D79AC"/>
    <w:rsid w:val="000D7B63"/>
    <w:rsid w:val="000E219A"/>
    <w:rsid w:val="000E2689"/>
    <w:rsid w:val="000E693F"/>
    <w:rsid w:val="000E6C4C"/>
    <w:rsid w:val="000E6FF3"/>
    <w:rsid w:val="000F12B1"/>
    <w:rsid w:val="000F15C8"/>
    <w:rsid w:val="000F2008"/>
    <w:rsid w:val="000F36D2"/>
    <w:rsid w:val="000F4662"/>
    <w:rsid w:val="000F552A"/>
    <w:rsid w:val="000F55F2"/>
    <w:rsid w:val="000F564A"/>
    <w:rsid w:val="000F7C59"/>
    <w:rsid w:val="0010141D"/>
    <w:rsid w:val="00103004"/>
    <w:rsid w:val="00104853"/>
    <w:rsid w:val="00105449"/>
    <w:rsid w:val="001055FC"/>
    <w:rsid w:val="00105ABD"/>
    <w:rsid w:val="00112E56"/>
    <w:rsid w:val="00114429"/>
    <w:rsid w:val="00115956"/>
    <w:rsid w:val="00115DE2"/>
    <w:rsid w:val="0011765F"/>
    <w:rsid w:val="001178DC"/>
    <w:rsid w:val="001217F6"/>
    <w:rsid w:val="0012364C"/>
    <w:rsid w:val="00123E01"/>
    <w:rsid w:val="001252BB"/>
    <w:rsid w:val="00132A26"/>
    <w:rsid w:val="00132C9F"/>
    <w:rsid w:val="00134F97"/>
    <w:rsid w:val="00135411"/>
    <w:rsid w:val="001364C3"/>
    <w:rsid w:val="00140ABE"/>
    <w:rsid w:val="00142293"/>
    <w:rsid w:val="0014296F"/>
    <w:rsid w:val="00145DDE"/>
    <w:rsid w:val="00152DD2"/>
    <w:rsid w:val="0015608A"/>
    <w:rsid w:val="0015636B"/>
    <w:rsid w:val="00156946"/>
    <w:rsid w:val="00157267"/>
    <w:rsid w:val="00160FD0"/>
    <w:rsid w:val="00161E9C"/>
    <w:rsid w:val="00162202"/>
    <w:rsid w:val="00162C85"/>
    <w:rsid w:val="00162F48"/>
    <w:rsid w:val="00163262"/>
    <w:rsid w:val="0016334B"/>
    <w:rsid w:val="00164C1D"/>
    <w:rsid w:val="00165453"/>
    <w:rsid w:val="00166B03"/>
    <w:rsid w:val="00166F1C"/>
    <w:rsid w:val="00170B6C"/>
    <w:rsid w:val="001710C9"/>
    <w:rsid w:val="0017129B"/>
    <w:rsid w:val="00172F6C"/>
    <w:rsid w:val="00176FFE"/>
    <w:rsid w:val="001801DD"/>
    <w:rsid w:val="00181B33"/>
    <w:rsid w:val="00181DB4"/>
    <w:rsid w:val="00183962"/>
    <w:rsid w:val="00184332"/>
    <w:rsid w:val="00184A97"/>
    <w:rsid w:val="00187A99"/>
    <w:rsid w:val="00190C9E"/>
    <w:rsid w:val="0019198C"/>
    <w:rsid w:val="00191A50"/>
    <w:rsid w:val="00193535"/>
    <w:rsid w:val="001935D8"/>
    <w:rsid w:val="00196046"/>
    <w:rsid w:val="001969DB"/>
    <w:rsid w:val="001A1162"/>
    <w:rsid w:val="001A4D59"/>
    <w:rsid w:val="001A742F"/>
    <w:rsid w:val="001B10E8"/>
    <w:rsid w:val="001B1A70"/>
    <w:rsid w:val="001B3317"/>
    <w:rsid w:val="001B379B"/>
    <w:rsid w:val="001B528A"/>
    <w:rsid w:val="001C1BA9"/>
    <w:rsid w:val="001C3675"/>
    <w:rsid w:val="001C416F"/>
    <w:rsid w:val="001C43F1"/>
    <w:rsid w:val="001C4777"/>
    <w:rsid w:val="001C51D2"/>
    <w:rsid w:val="001D02DA"/>
    <w:rsid w:val="001D250F"/>
    <w:rsid w:val="001D3056"/>
    <w:rsid w:val="001D4CBB"/>
    <w:rsid w:val="001D534F"/>
    <w:rsid w:val="001E09CB"/>
    <w:rsid w:val="001E1189"/>
    <w:rsid w:val="001E1237"/>
    <w:rsid w:val="001E2C3A"/>
    <w:rsid w:val="001E3F1C"/>
    <w:rsid w:val="001E72AF"/>
    <w:rsid w:val="001E7BF1"/>
    <w:rsid w:val="001F04F3"/>
    <w:rsid w:val="001F07F7"/>
    <w:rsid w:val="001F0B82"/>
    <w:rsid w:val="001F1F49"/>
    <w:rsid w:val="001F476F"/>
    <w:rsid w:val="001F49E9"/>
    <w:rsid w:val="001F7158"/>
    <w:rsid w:val="00200AD9"/>
    <w:rsid w:val="002018AB"/>
    <w:rsid w:val="0020249B"/>
    <w:rsid w:val="002041AF"/>
    <w:rsid w:val="00205E06"/>
    <w:rsid w:val="00207059"/>
    <w:rsid w:val="00210BB0"/>
    <w:rsid w:val="002113C1"/>
    <w:rsid w:val="00211A4A"/>
    <w:rsid w:val="00211A6D"/>
    <w:rsid w:val="00211C9A"/>
    <w:rsid w:val="002133D3"/>
    <w:rsid w:val="002142B4"/>
    <w:rsid w:val="00216BA1"/>
    <w:rsid w:val="00220112"/>
    <w:rsid w:val="002203E0"/>
    <w:rsid w:val="002213D1"/>
    <w:rsid w:val="00223CD3"/>
    <w:rsid w:val="00223D13"/>
    <w:rsid w:val="0022658C"/>
    <w:rsid w:val="00230D80"/>
    <w:rsid w:val="00230FE5"/>
    <w:rsid w:val="002319C8"/>
    <w:rsid w:val="002333BD"/>
    <w:rsid w:val="00233F85"/>
    <w:rsid w:val="00235394"/>
    <w:rsid w:val="0023614E"/>
    <w:rsid w:val="00236BFD"/>
    <w:rsid w:val="00242B65"/>
    <w:rsid w:val="002435DF"/>
    <w:rsid w:val="00243B48"/>
    <w:rsid w:val="00244780"/>
    <w:rsid w:val="00246BD7"/>
    <w:rsid w:val="00246E5B"/>
    <w:rsid w:val="00247FB6"/>
    <w:rsid w:val="00250779"/>
    <w:rsid w:val="0025124F"/>
    <w:rsid w:val="002520A9"/>
    <w:rsid w:val="00253694"/>
    <w:rsid w:val="002546B2"/>
    <w:rsid w:val="00255C95"/>
    <w:rsid w:val="00256966"/>
    <w:rsid w:val="002577E9"/>
    <w:rsid w:val="0026154E"/>
    <w:rsid w:val="00261FEB"/>
    <w:rsid w:val="00262338"/>
    <w:rsid w:val="002712D1"/>
    <w:rsid w:val="00272FF8"/>
    <w:rsid w:val="002731AE"/>
    <w:rsid w:val="0027566D"/>
    <w:rsid w:val="00281EE0"/>
    <w:rsid w:val="0028333E"/>
    <w:rsid w:val="0028385D"/>
    <w:rsid w:val="00283951"/>
    <w:rsid w:val="00287F0C"/>
    <w:rsid w:val="00290AD4"/>
    <w:rsid w:val="00290D80"/>
    <w:rsid w:val="002918C3"/>
    <w:rsid w:val="00291B88"/>
    <w:rsid w:val="00293789"/>
    <w:rsid w:val="00295F71"/>
    <w:rsid w:val="002A1BD5"/>
    <w:rsid w:val="002A5915"/>
    <w:rsid w:val="002A7A3A"/>
    <w:rsid w:val="002B38AA"/>
    <w:rsid w:val="002B6267"/>
    <w:rsid w:val="002B6E87"/>
    <w:rsid w:val="002C6C81"/>
    <w:rsid w:val="002C76E9"/>
    <w:rsid w:val="002C7DD2"/>
    <w:rsid w:val="002D182F"/>
    <w:rsid w:val="002D211A"/>
    <w:rsid w:val="002D5218"/>
    <w:rsid w:val="002D57A3"/>
    <w:rsid w:val="002E02F3"/>
    <w:rsid w:val="002F133C"/>
    <w:rsid w:val="002F1470"/>
    <w:rsid w:val="002F517B"/>
    <w:rsid w:val="002F6206"/>
    <w:rsid w:val="002F658B"/>
    <w:rsid w:val="00301228"/>
    <w:rsid w:val="00301C7D"/>
    <w:rsid w:val="00303D14"/>
    <w:rsid w:val="00306645"/>
    <w:rsid w:val="003067CB"/>
    <w:rsid w:val="00307CE7"/>
    <w:rsid w:val="00310A33"/>
    <w:rsid w:val="00311637"/>
    <w:rsid w:val="00311E07"/>
    <w:rsid w:val="0031369D"/>
    <w:rsid w:val="0031568A"/>
    <w:rsid w:val="00316710"/>
    <w:rsid w:val="00316B6A"/>
    <w:rsid w:val="00316C44"/>
    <w:rsid w:val="00321FF2"/>
    <w:rsid w:val="00322214"/>
    <w:rsid w:val="0032257F"/>
    <w:rsid w:val="00323546"/>
    <w:rsid w:val="00323D1A"/>
    <w:rsid w:val="00325713"/>
    <w:rsid w:val="003260B6"/>
    <w:rsid w:val="00330EF8"/>
    <w:rsid w:val="00332E12"/>
    <w:rsid w:val="0033333A"/>
    <w:rsid w:val="00333E1B"/>
    <w:rsid w:val="00333F85"/>
    <w:rsid w:val="00333FEF"/>
    <w:rsid w:val="00336248"/>
    <w:rsid w:val="00340318"/>
    <w:rsid w:val="003404EE"/>
    <w:rsid w:val="00342066"/>
    <w:rsid w:val="00343913"/>
    <w:rsid w:val="00343A3D"/>
    <w:rsid w:val="00346710"/>
    <w:rsid w:val="003505DC"/>
    <w:rsid w:val="00350898"/>
    <w:rsid w:val="0035135E"/>
    <w:rsid w:val="0035186E"/>
    <w:rsid w:val="0035189B"/>
    <w:rsid w:val="00354175"/>
    <w:rsid w:val="00354739"/>
    <w:rsid w:val="00355D53"/>
    <w:rsid w:val="00356C8D"/>
    <w:rsid w:val="00361A5F"/>
    <w:rsid w:val="0036322E"/>
    <w:rsid w:val="00363BF5"/>
    <w:rsid w:val="00364CBD"/>
    <w:rsid w:val="00370945"/>
    <w:rsid w:val="00370E1B"/>
    <w:rsid w:val="003717C6"/>
    <w:rsid w:val="00371886"/>
    <w:rsid w:val="003728E3"/>
    <w:rsid w:val="00375E2F"/>
    <w:rsid w:val="00377DB0"/>
    <w:rsid w:val="00380729"/>
    <w:rsid w:val="00384FC0"/>
    <w:rsid w:val="003868B7"/>
    <w:rsid w:val="00386FE9"/>
    <w:rsid w:val="003871E3"/>
    <w:rsid w:val="003911B9"/>
    <w:rsid w:val="0039180A"/>
    <w:rsid w:val="003955C4"/>
    <w:rsid w:val="0039696B"/>
    <w:rsid w:val="00397533"/>
    <w:rsid w:val="003A098C"/>
    <w:rsid w:val="003A322F"/>
    <w:rsid w:val="003A3D7F"/>
    <w:rsid w:val="003A5701"/>
    <w:rsid w:val="003A6BEE"/>
    <w:rsid w:val="003B2F9C"/>
    <w:rsid w:val="003B3ED5"/>
    <w:rsid w:val="003C263C"/>
    <w:rsid w:val="003C2B9C"/>
    <w:rsid w:val="003C3651"/>
    <w:rsid w:val="003C3659"/>
    <w:rsid w:val="003C544A"/>
    <w:rsid w:val="003C649A"/>
    <w:rsid w:val="003C68CE"/>
    <w:rsid w:val="003C6ED0"/>
    <w:rsid w:val="003D133E"/>
    <w:rsid w:val="003D1EE4"/>
    <w:rsid w:val="003D2594"/>
    <w:rsid w:val="003D2DDA"/>
    <w:rsid w:val="003D5EC8"/>
    <w:rsid w:val="003E0820"/>
    <w:rsid w:val="003E2846"/>
    <w:rsid w:val="003E30B3"/>
    <w:rsid w:val="003E61E3"/>
    <w:rsid w:val="003E6906"/>
    <w:rsid w:val="003E6C20"/>
    <w:rsid w:val="003F240D"/>
    <w:rsid w:val="003F33D5"/>
    <w:rsid w:val="003F4B4E"/>
    <w:rsid w:val="00400DE8"/>
    <w:rsid w:val="00400F0E"/>
    <w:rsid w:val="00401898"/>
    <w:rsid w:val="00401F29"/>
    <w:rsid w:val="004030F3"/>
    <w:rsid w:val="00404299"/>
    <w:rsid w:val="00404F1F"/>
    <w:rsid w:val="00406F41"/>
    <w:rsid w:val="004109ED"/>
    <w:rsid w:val="00411CA1"/>
    <w:rsid w:val="004129DF"/>
    <w:rsid w:val="00415281"/>
    <w:rsid w:val="004200D3"/>
    <w:rsid w:val="00421A39"/>
    <w:rsid w:val="00422DBF"/>
    <w:rsid w:val="0042331F"/>
    <w:rsid w:val="004252C2"/>
    <w:rsid w:val="00430415"/>
    <w:rsid w:val="00430BD3"/>
    <w:rsid w:val="00430E84"/>
    <w:rsid w:val="0043149F"/>
    <w:rsid w:val="0043448C"/>
    <w:rsid w:val="00436109"/>
    <w:rsid w:val="00437C11"/>
    <w:rsid w:val="00437FCD"/>
    <w:rsid w:val="00440C02"/>
    <w:rsid w:val="004412A2"/>
    <w:rsid w:val="0044247C"/>
    <w:rsid w:val="00442C7F"/>
    <w:rsid w:val="00443D07"/>
    <w:rsid w:val="004440F5"/>
    <w:rsid w:val="00444471"/>
    <w:rsid w:val="00445AB6"/>
    <w:rsid w:val="0044607A"/>
    <w:rsid w:val="00446A27"/>
    <w:rsid w:val="00447720"/>
    <w:rsid w:val="004514ED"/>
    <w:rsid w:val="004559CA"/>
    <w:rsid w:val="00457AB6"/>
    <w:rsid w:val="00460309"/>
    <w:rsid w:val="00460F4B"/>
    <w:rsid w:val="00463BFA"/>
    <w:rsid w:val="00464F39"/>
    <w:rsid w:val="00465B85"/>
    <w:rsid w:val="004751AC"/>
    <w:rsid w:val="00475A1B"/>
    <w:rsid w:val="0047702C"/>
    <w:rsid w:val="00487086"/>
    <w:rsid w:val="004873F1"/>
    <w:rsid w:val="00492C93"/>
    <w:rsid w:val="00496024"/>
    <w:rsid w:val="00497CE0"/>
    <w:rsid w:val="004A0A8C"/>
    <w:rsid w:val="004A14E2"/>
    <w:rsid w:val="004A210D"/>
    <w:rsid w:val="004A2D9A"/>
    <w:rsid w:val="004A4E2E"/>
    <w:rsid w:val="004B1438"/>
    <w:rsid w:val="004B17B6"/>
    <w:rsid w:val="004B2EB2"/>
    <w:rsid w:val="004B31D2"/>
    <w:rsid w:val="004B3AB6"/>
    <w:rsid w:val="004B5E06"/>
    <w:rsid w:val="004B5FB5"/>
    <w:rsid w:val="004B61CB"/>
    <w:rsid w:val="004B7B6D"/>
    <w:rsid w:val="004C03B4"/>
    <w:rsid w:val="004C0453"/>
    <w:rsid w:val="004C33C8"/>
    <w:rsid w:val="004C4C2A"/>
    <w:rsid w:val="004C5640"/>
    <w:rsid w:val="004C7709"/>
    <w:rsid w:val="004D27C8"/>
    <w:rsid w:val="004D3032"/>
    <w:rsid w:val="004D4D3B"/>
    <w:rsid w:val="004D5C4E"/>
    <w:rsid w:val="004D73EB"/>
    <w:rsid w:val="004E21DC"/>
    <w:rsid w:val="004E2494"/>
    <w:rsid w:val="004E29F5"/>
    <w:rsid w:val="004E2B08"/>
    <w:rsid w:val="004E3999"/>
    <w:rsid w:val="004F2673"/>
    <w:rsid w:val="004F32FE"/>
    <w:rsid w:val="004F49AD"/>
    <w:rsid w:val="004F5CB2"/>
    <w:rsid w:val="004F6E85"/>
    <w:rsid w:val="004F7520"/>
    <w:rsid w:val="0050098C"/>
    <w:rsid w:val="00501C7D"/>
    <w:rsid w:val="0050269D"/>
    <w:rsid w:val="00502B00"/>
    <w:rsid w:val="005032E0"/>
    <w:rsid w:val="00505B36"/>
    <w:rsid w:val="005061FF"/>
    <w:rsid w:val="0050749A"/>
    <w:rsid w:val="00510637"/>
    <w:rsid w:val="00510CCC"/>
    <w:rsid w:val="0051185B"/>
    <w:rsid w:val="00513483"/>
    <w:rsid w:val="00513C1A"/>
    <w:rsid w:val="0051430E"/>
    <w:rsid w:val="00516E8A"/>
    <w:rsid w:val="00522188"/>
    <w:rsid w:val="00523E02"/>
    <w:rsid w:val="005260B2"/>
    <w:rsid w:val="00530FC4"/>
    <w:rsid w:val="00532617"/>
    <w:rsid w:val="00533454"/>
    <w:rsid w:val="00533875"/>
    <w:rsid w:val="005339CA"/>
    <w:rsid w:val="00534466"/>
    <w:rsid w:val="00535D3F"/>
    <w:rsid w:val="005426BF"/>
    <w:rsid w:val="0054410B"/>
    <w:rsid w:val="00545911"/>
    <w:rsid w:val="00546C1A"/>
    <w:rsid w:val="00550B78"/>
    <w:rsid w:val="005512A7"/>
    <w:rsid w:val="00552851"/>
    <w:rsid w:val="00553982"/>
    <w:rsid w:val="005574D8"/>
    <w:rsid w:val="00557BCD"/>
    <w:rsid w:val="0056206D"/>
    <w:rsid w:val="00566A52"/>
    <w:rsid w:val="00567624"/>
    <w:rsid w:val="0056774B"/>
    <w:rsid w:val="005700E0"/>
    <w:rsid w:val="00570867"/>
    <w:rsid w:val="00572AE0"/>
    <w:rsid w:val="0057339B"/>
    <w:rsid w:val="0057381C"/>
    <w:rsid w:val="00573F76"/>
    <w:rsid w:val="00575A11"/>
    <w:rsid w:val="00576029"/>
    <w:rsid w:val="00580856"/>
    <w:rsid w:val="00580B45"/>
    <w:rsid w:val="00581FC5"/>
    <w:rsid w:val="00583687"/>
    <w:rsid w:val="00584F44"/>
    <w:rsid w:val="0058643E"/>
    <w:rsid w:val="00586752"/>
    <w:rsid w:val="0059148C"/>
    <w:rsid w:val="00591DD4"/>
    <w:rsid w:val="00594262"/>
    <w:rsid w:val="005951A3"/>
    <w:rsid w:val="005960BE"/>
    <w:rsid w:val="00596D2A"/>
    <w:rsid w:val="005A0D90"/>
    <w:rsid w:val="005A1DCD"/>
    <w:rsid w:val="005A4CFE"/>
    <w:rsid w:val="005A516E"/>
    <w:rsid w:val="005B3DF2"/>
    <w:rsid w:val="005C08DD"/>
    <w:rsid w:val="005C2589"/>
    <w:rsid w:val="005C278C"/>
    <w:rsid w:val="005C4D7F"/>
    <w:rsid w:val="005C5F96"/>
    <w:rsid w:val="005C7D6E"/>
    <w:rsid w:val="005D235B"/>
    <w:rsid w:val="005D6266"/>
    <w:rsid w:val="005D7003"/>
    <w:rsid w:val="005E0A90"/>
    <w:rsid w:val="005E3198"/>
    <w:rsid w:val="005E4705"/>
    <w:rsid w:val="005E5DE4"/>
    <w:rsid w:val="005F1057"/>
    <w:rsid w:val="005F191A"/>
    <w:rsid w:val="005F1B9F"/>
    <w:rsid w:val="005F48F8"/>
    <w:rsid w:val="00600FB6"/>
    <w:rsid w:val="00601564"/>
    <w:rsid w:val="00601B5C"/>
    <w:rsid w:val="006027D0"/>
    <w:rsid w:val="0060301F"/>
    <w:rsid w:val="00603155"/>
    <w:rsid w:val="006107CD"/>
    <w:rsid w:val="00613DC7"/>
    <w:rsid w:val="00615F98"/>
    <w:rsid w:val="006214D4"/>
    <w:rsid w:val="00621BCB"/>
    <w:rsid w:val="00623D81"/>
    <w:rsid w:val="0062512C"/>
    <w:rsid w:val="00625FC6"/>
    <w:rsid w:val="00631B12"/>
    <w:rsid w:val="00632AD6"/>
    <w:rsid w:val="006361C6"/>
    <w:rsid w:val="00636D80"/>
    <w:rsid w:val="00637F85"/>
    <w:rsid w:val="006408CE"/>
    <w:rsid w:val="006422B1"/>
    <w:rsid w:val="006462CB"/>
    <w:rsid w:val="006466E5"/>
    <w:rsid w:val="00646D92"/>
    <w:rsid w:val="00647C5A"/>
    <w:rsid w:val="00651961"/>
    <w:rsid w:val="006546AF"/>
    <w:rsid w:val="00660375"/>
    <w:rsid w:val="00660A3F"/>
    <w:rsid w:val="00662331"/>
    <w:rsid w:val="00664C53"/>
    <w:rsid w:val="00667BD8"/>
    <w:rsid w:val="00670A80"/>
    <w:rsid w:val="0067197F"/>
    <w:rsid w:val="00672738"/>
    <w:rsid w:val="006747E9"/>
    <w:rsid w:val="00681196"/>
    <w:rsid w:val="006829C4"/>
    <w:rsid w:val="00683478"/>
    <w:rsid w:val="00684F3D"/>
    <w:rsid w:val="00685F04"/>
    <w:rsid w:val="006873E2"/>
    <w:rsid w:val="0069084F"/>
    <w:rsid w:val="00690FA3"/>
    <w:rsid w:val="006917BC"/>
    <w:rsid w:val="00692B26"/>
    <w:rsid w:val="00692CFF"/>
    <w:rsid w:val="00695598"/>
    <w:rsid w:val="006A1FE9"/>
    <w:rsid w:val="006B0568"/>
    <w:rsid w:val="006B064C"/>
    <w:rsid w:val="006B0B7A"/>
    <w:rsid w:val="006B160F"/>
    <w:rsid w:val="006B2210"/>
    <w:rsid w:val="006B3521"/>
    <w:rsid w:val="006B3DF4"/>
    <w:rsid w:val="006B479C"/>
    <w:rsid w:val="006B67BF"/>
    <w:rsid w:val="006B6B1E"/>
    <w:rsid w:val="006B7AF2"/>
    <w:rsid w:val="006B7FBC"/>
    <w:rsid w:val="006C0B0F"/>
    <w:rsid w:val="006C1868"/>
    <w:rsid w:val="006C5A63"/>
    <w:rsid w:val="006C6620"/>
    <w:rsid w:val="006C6CD6"/>
    <w:rsid w:val="006D19DD"/>
    <w:rsid w:val="006D3F7C"/>
    <w:rsid w:val="006D4062"/>
    <w:rsid w:val="006D5F0A"/>
    <w:rsid w:val="006D6888"/>
    <w:rsid w:val="006E3A08"/>
    <w:rsid w:val="006E7A68"/>
    <w:rsid w:val="006F1E99"/>
    <w:rsid w:val="006F2FC4"/>
    <w:rsid w:val="006F63F9"/>
    <w:rsid w:val="00701425"/>
    <w:rsid w:val="00704B02"/>
    <w:rsid w:val="0071365A"/>
    <w:rsid w:val="00715497"/>
    <w:rsid w:val="00715810"/>
    <w:rsid w:val="007174CC"/>
    <w:rsid w:val="0072284F"/>
    <w:rsid w:val="00722891"/>
    <w:rsid w:val="00723A45"/>
    <w:rsid w:val="00730C8D"/>
    <w:rsid w:val="007330E5"/>
    <w:rsid w:val="00733B82"/>
    <w:rsid w:val="00737892"/>
    <w:rsid w:val="00740B82"/>
    <w:rsid w:val="00747CB6"/>
    <w:rsid w:val="007519B5"/>
    <w:rsid w:val="00753843"/>
    <w:rsid w:val="0075405C"/>
    <w:rsid w:val="0075553F"/>
    <w:rsid w:val="00757029"/>
    <w:rsid w:val="0076135C"/>
    <w:rsid w:val="007672A4"/>
    <w:rsid w:val="00770B32"/>
    <w:rsid w:val="0077535A"/>
    <w:rsid w:val="007762BB"/>
    <w:rsid w:val="00781544"/>
    <w:rsid w:val="00782EEB"/>
    <w:rsid w:val="00783AA1"/>
    <w:rsid w:val="00784F2C"/>
    <w:rsid w:val="00785560"/>
    <w:rsid w:val="00785FCE"/>
    <w:rsid w:val="007929C4"/>
    <w:rsid w:val="00792AE5"/>
    <w:rsid w:val="00794662"/>
    <w:rsid w:val="00795114"/>
    <w:rsid w:val="0079783B"/>
    <w:rsid w:val="007A29A8"/>
    <w:rsid w:val="007A2AA7"/>
    <w:rsid w:val="007A3E1E"/>
    <w:rsid w:val="007A4EDA"/>
    <w:rsid w:val="007A6388"/>
    <w:rsid w:val="007A6866"/>
    <w:rsid w:val="007A7914"/>
    <w:rsid w:val="007B04E0"/>
    <w:rsid w:val="007B20F4"/>
    <w:rsid w:val="007B334C"/>
    <w:rsid w:val="007B3CF2"/>
    <w:rsid w:val="007B5C95"/>
    <w:rsid w:val="007B7B8D"/>
    <w:rsid w:val="007C15D4"/>
    <w:rsid w:val="007C3F8E"/>
    <w:rsid w:val="007C42C1"/>
    <w:rsid w:val="007C739F"/>
    <w:rsid w:val="007D2348"/>
    <w:rsid w:val="007D6F92"/>
    <w:rsid w:val="007D7209"/>
    <w:rsid w:val="007E0A95"/>
    <w:rsid w:val="007E1FA7"/>
    <w:rsid w:val="007E399E"/>
    <w:rsid w:val="007E5077"/>
    <w:rsid w:val="007E5744"/>
    <w:rsid w:val="007E7D73"/>
    <w:rsid w:val="007F024B"/>
    <w:rsid w:val="007F0F90"/>
    <w:rsid w:val="007F174A"/>
    <w:rsid w:val="007F44CA"/>
    <w:rsid w:val="007F530F"/>
    <w:rsid w:val="00800BC3"/>
    <w:rsid w:val="00801763"/>
    <w:rsid w:val="00803DD3"/>
    <w:rsid w:val="00805F77"/>
    <w:rsid w:val="00806BEA"/>
    <w:rsid w:val="0080707A"/>
    <w:rsid w:val="008103A5"/>
    <w:rsid w:val="00811596"/>
    <w:rsid w:val="008127C5"/>
    <w:rsid w:val="008139EB"/>
    <w:rsid w:val="00813F35"/>
    <w:rsid w:val="00815EF4"/>
    <w:rsid w:val="00817BCD"/>
    <w:rsid w:val="0082066B"/>
    <w:rsid w:val="00823416"/>
    <w:rsid w:val="0082628B"/>
    <w:rsid w:val="00826FD8"/>
    <w:rsid w:val="00830315"/>
    <w:rsid w:val="008315D4"/>
    <w:rsid w:val="00834B94"/>
    <w:rsid w:val="0083593C"/>
    <w:rsid w:val="008376EC"/>
    <w:rsid w:val="008410DE"/>
    <w:rsid w:val="00841163"/>
    <w:rsid w:val="00841FBA"/>
    <w:rsid w:val="00842BC9"/>
    <w:rsid w:val="00846181"/>
    <w:rsid w:val="0084742E"/>
    <w:rsid w:val="00847B21"/>
    <w:rsid w:val="00850898"/>
    <w:rsid w:val="00853982"/>
    <w:rsid w:val="00854A92"/>
    <w:rsid w:val="008602B9"/>
    <w:rsid w:val="00861B13"/>
    <w:rsid w:val="008662BA"/>
    <w:rsid w:val="008711D6"/>
    <w:rsid w:val="0087156D"/>
    <w:rsid w:val="00875493"/>
    <w:rsid w:val="00876AFF"/>
    <w:rsid w:val="00876C7C"/>
    <w:rsid w:val="008816D1"/>
    <w:rsid w:val="00881F9D"/>
    <w:rsid w:val="008822C7"/>
    <w:rsid w:val="00882513"/>
    <w:rsid w:val="00884E75"/>
    <w:rsid w:val="00891230"/>
    <w:rsid w:val="0089448F"/>
    <w:rsid w:val="008964DB"/>
    <w:rsid w:val="00896513"/>
    <w:rsid w:val="008A06FC"/>
    <w:rsid w:val="008A0930"/>
    <w:rsid w:val="008A2A3E"/>
    <w:rsid w:val="008A33D1"/>
    <w:rsid w:val="008A465D"/>
    <w:rsid w:val="008A5E52"/>
    <w:rsid w:val="008A6F66"/>
    <w:rsid w:val="008B001C"/>
    <w:rsid w:val="008B2E7D"/>
    <w:rsid w:val="008B4342"/>
    <w:rsid w:val="008B43A2"/>
    <w:rsid w:val="008B5CE5"/>
    <w:rsid w:val="008C195B"/>
    <w:rsid w:val="008C2B05"/>
    <w:rsid w:val="008D1BC2"/>
    <w:rsid w:val="008D3102"/>
    <w:rsid w:val="008D31D3"/>
    <w:rsid w:val="008D44CB"/>
    <w:rsid w:val="008D4BB7"/>
    <w:rsid w:val="008D5928"/>
    <w:rsid w:val="008D5A1B"/>
    <w:rsid w:val="008D5E2F"/>
    <w:rsid w:val="008D694D"/>
    <w:rsid w:val="008D7B52"/>
    <w:rsid w:val="008E0BBC"/>
    <w:rsid w:val="008E3107"/>
    <w:rsid w:val="008E37D4"/>
    <w:rsid w:val="008E4AF5"/>
    <w:rsid w:val="008E6ADA"/>
    <w:rsid w:val="008E6F0F"/>
    <w:rsid w:val="008E7E24"/>
    <w:rsid w:val="008F0EC9"/>
    <w:rsid w:val="008F2A34"/>
    <w:rsid w:val="008F2C82"/>
    <w:rsid w:val="008F6388"/>
    <w:rsid w:val="008F7556"/>
    <w:rsid w:val="009039C4"/>
    <w:rsid w:val="009052E0"/>
    <w:rsid w:val="009072C3"/>
    <w:rsid w:val="00907839"/>
    <w:rsid w:val="00907DD5"/>
    <w:rsid w:val="00910842"/>
    <w:rsid w:val="00910E68"/>
    <w:rsid w:val="0091121D"/>
    <w:rsid w:val="00912390"/>
    <w:rsid w:val="00913DD9"/>
    <w:rsid w:val="00915070"/>
    <w:rsid w:val="009154CA"/>
    <w:rsid w:val="0091596C"/>
    <w:rsid w:val="00915993"/>
    <w:rsid w:val="00915CC8"/>
    <w:rsid w:val="00916BCB"/>
    <w:rsid w:val="00926D94"/>
    <w:rsid w:val="0093034C"/>
    <w:rsid w:val="00931C0D"/>
    <w:rsid w:val="00932D6A"/>
    <w:rsid w:val="00933B6A"/>
    <w:rsid w:val="00935132"/>
    <w:rsid w:val="00936CBC"/>
    <w:rsid w:val="00936FAD"/>
    <w:rsid w:val="00937719"/>
    <w:rsid w:val="009403A3"/>
    <w:rsid w:val="00941971"/>
    <w:rsid w:val="00944FC8"/>
    <w:rsid w:val="00945360"/>
    <w:rsid w:val="0094687F"/>
    <w:rsid w:val="00947309"/>
    <w:rsid w:val="00952617"/>
    <w:rsid w:val="00954950"/>
    <w:rsid w:val="0095797E"/>
    <w:rsid w:val="00960655"/>
    <w:rsid w:val="009674D7"/>
    <w:rsid w:val="00970031"/>
    <w:rsid w:val="00971033"/>
    <w:rsid w:val="0097315B"/>
    <w:rsid w:val="00973510"/>
    <w:rsid w:val="0097446E"/>
    <w:rsid w:val="00974B71"/>
    <w:rsid w:val="00977A40"/>
    <w:rsid w:val="009819E8"/>
    <w:rsid w:val="00984C51"/>
    <w:rsid w:val="00985DCD"/>
    <w:rsid w:val="00986DA9"/>
    <w:rsid w:val="009909AD"/>
    <w:rsid w:val="00991946"/>
    <w:rsid w:val="00991F1B"/>
    <w:rsid w:val="00992920"/>
    <w:rsid w:val="00996057"/>
    <w:rsid w:val="00996835"/>
    <w:rsid w:val="00996B18"/>
    <w:rsid w:val="00996BC7"/>
    <w:rsid w:val="009A00FF"/>
    <w:rsid w:val="009A021D"/>
    <w:rsid w:val="009A0BB3"/>
    <w:rsid w:val="009A242F"/>
    <w:rsid w:val="009A481F"/>
    <w:rsid w:val="009A4824"/>
    <w:rsid w:val="009A4B69"/>
    <w:rsid w:val="009A566E"/>
    <w:rsid w:val="009A5A4F"/>
    <w:rsid w:val="009A5AF5"/>
    <w:rsid w:val="009A6780"/>
    <w:rsid w:val="009B1890"/>
    <w:rsid w:val="009B1AFF"/>
    <w:rsid w:val="009B5DE9"/>
    <w:rsid w:val="009B69EA"/>
    <w:rsid w:val="009B6ADA"/>
    <w:rsid w:val="009C07DC"/>
    <w:rsid w:val="009C0F51"/>
    <w:rsid w:val="009C1C5E"/>
    <w:rsid w:val="009C1C63"/>
    <w:rsid w:val="009C2775"/>
    <w:rsid w:val="009C384E"/>
    <w:rsid w:val="009C5E88"/>
    <w:rsid w:val="009C6719"/>
    <w:rsid w:val="009C6A5F"/>
    <w:rsid w:val="009C6E89"/>
    <w:rsid w:val="009D2FAB"/>
    <w:rsid w:val="009D463A"/>
    <w:rsid w:val="009D52CC"/>
    <w:rsid w:val="009D5AF1"/>
    <w:rsid w:val="009E0C62"/>
    <w:rsid w:val="009E1FDD"/>
    <w:rsid w:val="009E4935"/>
    <w:rsid w:val="009F01C1"/>
    <w:rsid w:val="009F0321"/>
    <w:rsid w:val="009F0E82"/>
    <w:rsid w:val="009F10BD"/>
    <w:rsid w:val="009F35D4"/>
    <w:rsid w:val="009F3B32"/>
    <w:rsid w:val="009F3FA6"/>
    <w:rsid w:val="009F450E"/>
    <w:rsid w:val="009F4E83"/>
    <w:rsid w:val="009F556A"/>
    <w:rsid w:val="009F5795"/>
    <w:rsid w:val="00A00077"/>
    <w:rsid w:val="00A03833"/>
    <w:rsid w:val="00A03FB3"/>
    <w:rsid w:val="00A052EE"/>
    <w:rsid w:val="00A05EB6"/>
    <w:rsid w:val="00A11828"/>
    <w:rsid w:val="00A1668C"/>
    <w:rsid w:val="00A179CC"/>
    <w:rsid w:val="00A200C9"/>
    <w:rsid w:val="00A25A40"/>
    <w:rsid w:val="00A310D7"/>
    <w:rsid w:val="00A322CC"/>
    <w:rsid w:val="00A3410B"/>
    <w:rsid w:val="00A3474C"/>
    <w:rsid w:val="00A36D13"/>
    <w:rsid w:val="00A37302"/>
    <w:rsid w:val="00A3792F"/>
    <w:rsid w:val="00A4219B"/>
    <w:rsid w:val="00A42B0C"/>
    <w:rsid w:val="00A4308B"/>
    <w:rsid w:val="00A4362B"/>
    <w:rsid w:val="00A4457A"/>
    <w:rsid w:val="00A46918"/>
    <w:rsid w:val="00A47F03"/>
    <w:rsid w:val="00A5039D"/>
    <w:rsid w:val="00A5045E"/>
    <w:rsid w:val="00A50FCD"/>
    <w:rsid w:val="00A51B2B"/>
    <w:rsid w:val="00A52C94"/>
    <w:rsid w:val="00A55159"/>
    <w:rsid w:val="00A55DA5"/>
    <w:rsid w:val="00A567A5"/>
    <w:rsid w:val="00A66CBA"/>
    <w:rsid w:val="00A67A2D"/>
    <w:rsid w:val="00A70078"/>
    <w:rsid w:val="00A71FD1"/>
    <w:rsid w:val="00A74B52"/>
    <w:rsid w:val="00A77110"/>
    <w:rsid w:val="00A81145"/>
    <w:rsid w:val="00A8391E"/>
    <w:rsid w:val="00A85A8A"/>
    <w:rsid w:val="00A87606"/>
    <w:rsid w:val="00A9137B"/>
    <w:rsid w:val="00A91AB5"/>
    <w:rsid w:val="00A92587"/>
    <w:rsid w:val="00A93B48"/>
    <w:rsid w:val="00AA07B3"/>
    <w:rsid w:val="00AA0E6E"/>
    <w:rsid w:val="00AA3098"/>
    <w:rsid w:val="00AA534A"/>
    <w:rsid w:val="00AA5876"/>
    <w:rsid w:val="00AB06B6"/>
    <w:rsid w:val="00AB0A71"/>
    <w:rsid w:val="00AB48FA"/>
    <w:rsid w:val="00AB7207"/>
    <w:rsid w:val="00AC2113"/>
    <w:rsid w:val="00AC2528"/>
    <w:rsid w:val="00AC32DE"/>
    <w:rsid w:val="00AC3520"/>
    <w:rsid w:val="00AC5792"/>
    <w:rsid w:val="00AC57D7"/>
    <w:rsid w:val="00AD0DA5"/>
    <w:rsid w:val="00AD60E7"/>
    <w:rsid w:val="00AE052C"/>
    <w:rsid w:val="00AE0778"/>
    <w:rsid w:val="00AE2E0C"/>
    <w:rsid w:val="00AE30A7"/>
    <w:rsid w:val="00AE3BA0"/>
    <w:rsid w:val="00AE3D9C"/>
    <w:rsid w:val="00AE7506"/>
    <w:rsid w:val="00AF1BFB"/>
    <w:rsid w:val="00AF1E8C"/>
    <w:rsid w:val="00AF6500"/>
    <w:rsid w:val="00AF769A"/>
    <w:rsid w:val="00B00C95"/>
    <w:rsid w:val="00B01FFD"/>
    <w:rsid w:val="00B0216F"/>
    <w:rsid w:val="00B03442"/>
    <w:rsid w:val="00B03D58"/>
    <w:rsid w:val="00B044D5"/>
    <w:rsid w:val="00B04BD5"/>
    <w:rsid w:val="00B06A92"/>
    <w:rsid w:val="00B11891"/>
    <w:rsid w:val="00B13D8F"/>
    <w:rsid w:val="00B1435F"/>
    <w:rsid w:val="00B144B2"/>
    <w:rsid w:val="00B158DD"/>
    <w:rsid w:val="00B15916"/>
    <w:rsid w:val="00B2078D"/>
    <w:rsid w:val="00B21469"/>
    <w:rsid w:val="00B21B58"/>
    <w:rsid w:val="00B25F75"/>
    <w:rsid w:val="00B27E7F"/>
    <w:rsid w:val="00B3234A"/>
    <w:rsid w:val="00B33FB3"/>
    <w:rsid w:val="00B362CE"/>
    <w:rsid w:val="00B3649E"/>
    <w:rsid w:val="00B400B7"/>
    <w:rsid w:val="00B442C6"/>
    <w:rsid w:val="00B470D6"/>
    <w:rsid w:val="00B50569"/>
    <w:rsid w:val="00B506EB"/>
    <w:rsid w:val="00B519FB"/>
    <w:rsid w:val="00B51EE3"/>
    <w:rsid w:val="00B5247D"/>
    <w:rsid w:val="00B52A30"/>
    <w:rsid w:val="00B55682"/>
    <w:rsid w:val="00B562E4"/>
    <w:rsid w:val="00B57868"/>
    <w:rsid w:val="00B6157E"/>
    <w:rsid w:val="00B63501"/>
    <w:rsid w:val="00B646E9"/>
    <w:rsid w:val="00B647CD"/>
    <w:rsid w:val="00B64A23"/>
    <w:rsid w:val="00B65748"/>
    <w:rsid w:val="00B66EC4"/>
    <w:rsid w:val="00B6770A"/>
    <w:rsid w:val="00B7231C"/>
    <w:rsid w:val="00B739F6"/>
    <w:rsid w:val="00B7677F"/>
    <w:rsid w:val="00B769ED"/>
    <w:rsid w:val="00B77210"/>
    <w:rsid w:val="00B83EBE"/>
    <w:rsid w:val="00B854CF"/>
    <w:rsid w:val="00B85A67"/>
    <w:rsid w:val="00B85F2B"/>
    <w:rsid w:val="00B87787"/>
    <w:rsid w:val="00B91335"/>
    <w:rsid w:val="00B92807"/>
    <w:rsid w:val="00B9425C"/>
    <w:rsid w:val="00B94949"/>
    <w:rsid w:val="00B951BB"/>
    <w:rsid w:val="00B95EA4"/>
    <w:rsid w:val="00B9620C"/>
    <w:rsid w:val="00B9692C"/>
    <w:rsid w:val="00B969B9"/>
    <w:rsid w:val="00B97EC6"/>
    <w:rsid w:val="00BA201C"/>
    <w:rsid w:val="00BA2D5E"/>
    <w:rsid w:val="00BA5157"/>
    <w:rsid w:val="00BA758F"/>
    <w:rsid w:val="00BB2C82"/>
    <w:rsid w:val="00BB38DD"/>
    <w:rsid w:val="00BB400A"/>
    <w:rsid w:val="00BC3025"/>
    <w:rsid w:val="00BC3167"/>
    <w:rsid w:val="00BC3D62"/>
    <w:rsid w:val="00BC4FF7"/>
    <w:rsid w:val="00BC6419"/>
    <w:rsid w:val="00BD1C00"/>
    <w:rsid w:val="00BD423D"/>
    <w:rsid w:val="00BD4684"/>
    <w:rsid w:val="00BD46E5"/>
    <w:rsid w:val="00BD7229"/>
    <w:rsid w:val="00BD79FB"/>
    <w:rsid w:val="00BD7FBE"/>
    <w:rsid w:val="00BE0BDF"/>
    <w:rsid w:val="00BE200E"/>
    <w:rsid w:val="00BE4091"/>
    <w:rsid w:val="00BE73D6"/>
    <w:rsid w:val="00BF62C8"/>
    <w:rsid w:val="00C00664"/>
    <w:rsid w:val="00C01A95"/>
    <w:rsid w:val="00C01C64"/>
    <w:rsid w:val="00C01CC5"/>
    <w:rsid w:val="00C0543B"/>
    <w:rsid w:val="00C054BC"/>
    <w:rsid w:val="00C058DC"/>
    <w:rsid w:val="00C07A46"/>
    <w:rsid w:val="00C10FAE"/>
    <w:rsid w:val="00C12FD5"/>
    <w:rsid w:val="00C16F0F"/>
    <w:rsid w:val="00C23873"/>
    <w:rsid w:val="00C24D3E"/>
    <w:rsid w:val="00C25BB5"/>
    <w:rsid w:val="00C2644F"/>
    <w:rsid w:val="00C26A23"/>
    <w:rsid w:val="00C27748"/>
    <w:rsid w:val="00C27EC7"/>
    <w:rsid w:val="00C3054B"/>
    <w:rsid w:val="00C32578"/>
    <w:rsid w:val="00C35070"/>
    <w:rsid w:val="00C36920"/>
    <w:rsid w:val="00C4031E"/>
    <w:rsid w:val="00C41B24"/>
    <w:rsid w:val="00C45552"/>
    <w:rsid w:val="00C517ED"/>
    <w:rsid w:val="00C529CA"/>
    <w:rsid w:val="00C54A64"/>
    <w:rsid w:val="00C56AEF"/>
    <w:rsid w:val="00C56D48"/>
    <w:rsid w:val="00C619F8"/>
    <w:rsid w:val="00C6213C"/>
    <w:rsid w:val="00C62BEF"/>
    <w:rsid w:val="00C6440D"/>
    <w:rsid w:val="00C646C7"/>
    <w:rsid w:val="00C70336"/>
    <w:rsid w:val="00C7185E"/>
    <w:rsid w:val="00C71B7C"/>
    <w:rsid w:val="00C741E4"/>
    <w:rsid w:val="00C74BFD"/>
    <w:rsid w:val="00C74CAF"/>
    <w:rsid w:val="00C7615F"/>
    <w:rsid w:val="00C77FFE"/>
    <w:rsid w:val="00C80283"/>
    <w:rsid w:val="00C811AD"/>
    <w:rsid w:val="00C84BDC"/>
    <w:rsid w:val="00C86B41"/>
    <w:rsid w:val="00C92B33"/>
    <w:rsid w:val="00C949BC"/>
    <w:rsid w:val="00C94B89"/>
    <w:rsid w:val="00C9620E"/>
    <w:rsid w:val="00C967DC"/>
    <w:rsid w:val="00CA480D"/>
    <w:rsid w:val="00CA670E"/>
    <w:rsid w:val="00CA7FEC"/>
    <w:rsid w:val="00CB00B2"/>
    <w:rsid w:val="00CB1991"/>
    <w:rsid w:val="00CB3B48"/>
    <w:rsid w:val="00CB5114"/>
    <w:rsid w:val="00CC29C5"/>
    <w:rsid w:val="00CC3A40"/>
    <w:rsid w:val="00CC4B50"/>
    <w:rsid w:val="00CC6602"/>
    <w:rsid w:val="00CC6B58"/>
    <w:rsid w:val="00CC734D"/>
    <w:rsid w:val="00CC7FC5"/>
    <w:rsid w:val="00CD0098"/>
    <w:rsid w:val="00CD19ED"/>
    <w:rsid w:val="00CD2807"/>
    <w:rsid w:val="00CD3EC4"/>
    <w:rsid w:val="00CD46D4"/>
    <w:rsid w:val="00CD6B11"/>
    <w:rsid w:val="00CD7DC6"/>
    <w:rsid w:val="00CE1628"/>
    <w:rsid w:val="00CE17AA"/>
    <w:rsid w:val="00CE5016"/>
    <w:rsid w:val="00CF0999"/>
    <w:rsid w:val="00CF3A22"/>
    <w:rsid w:val="00CF54CB"/>
    <w:rsid w:val="00CF54D6"/>
    <w:rsid w:val="00D00185"/>
    <w:rsid w:val="00D010AE"/>
    <w:rsid w:val="00D03CD9"/>
    <w:rsid w:val="00D05A87"/>
    <w:rsid w:val="00D05DA5"/>
    <w:rsid w:val="00D0672A"/>
    <w:rsid w:val="00D10D6C"/>
    <w:rsid w:val="00D11942"/>
    <w:rsid w:val="00D14BC6"/>
    <w:rsid w:val="00D16FC8"/>
    <w:rsid w:val="00D220AE"/>
    <w:rsid w:val="00D22CF4"/>
    <w:rsid w:val="00D24E1B"/>
    <w:rsid w:val="00D26725"/>
    <w:rsid w:val="00D26EFF"/>
    <w:rsid w:val="00D31B8C"/>
    <w:rsid w:val="00D32F08"/>
    <w:rsid w:val="00D35266"/>
    <w:rsid w:val="00D441E7"/>
    <w:rsid w:val="00D44B2F"/>
    <w:rsid w:val="00D460BE"/>
    <w:rsid w:val="00D466D1"/>
    <w:rsid w:val="00D476D6"/>
    <w:rsid w:val="00D51597"/>
    <w:rsid w:val="00D55D38"/>
    <w:rsid w:val="00D5611F"/>
    <w:rsid w:val="00D6021E"/>
    <w:rsid w:val="00D60C33"/>
    <w:rsid w:val="00D610D3"/>
    <w:rsid w:val="00D646A8"/>
    <w:rsid w:val="00D669C5"/>
    <w:rsid w:val="00D67A98"/>
    <w:rsid w:val="00D802DB"/>
    <w:rsid w:val="00D83544"/>
    <w:rsid w:val="00D86932"/>
    <w:rsid w:val="00D871A3"/>
    <w:rsid w:val="00D936FF"/>
    <w:rsid w:val="00D97B80"/>
    <w:rsid w:val="00D97FFE"/>
    <w:rsid w:val="00DA0B2D"/>
    <w:rsid w:val="00DA2033"/>
    <w:rsid w:val="00DA240A"/>
    <w:rsid w:val="00DA2A65"/>
    <w:rsid w:val="00DA4234"/>
    <w:rsid w:val="00DA4FB2"/>
    <w:rsid w:val="00DA5CF3"/>
    <w:rsid w:val="00DB302B"/>
    <w:rsid w:val="00DB42ED"/>
    <w:rsid w:val="00DC15F6"/>
    <w:rsid w:val="00DC23EE"/>
    <w:rsid w:val="00DC2F05"/>
    <w:rsid w:val="00DC77DD"/>
    <w:rsid w:val="00DD2059"/>
    <w:rsid w:val="00DD4FC5"/>
    <w:rsid w:val="00DD5511"/>
    <w:rsid w:val="00DD5DD0"/>
    <w:rsid w:val="00DD6ADB"/>
    <w:rsid w:val="00DD7FE9"/>
    <w:rsid w:val="00DE2749"/>
    <w:rsid w:val="00DE283D"/>
    <w:rsid w:val="00DE3208"/>
    <w:rsid w:val="00DE3305"/>
    <w:rsid w:val="00DE3824"/>
    <w:rsid w:val="00DE3CBC"/>
    <w:rsid w:val="00DE6153"/>
    <w:rsid w:val="00DE65A0"/>
    <w:rsid w:val="00DE74DE"/>
    <w:rsid w:val="00DF1BFB"/>
    <w:rsid w:val="00DF49F0"/>
    <w:rsid w:val="00DF4C8F"/>
    <w:rsid w:val="00DF6633"/>
    <w:rsid w:val="00DF6AFD"/>
    <w:rsid w:val="00DF7D11"/>
    <w:rsid w:val="00DF7E14"/>
    <w:rsid w:val="00E00B04"/>
    <w:rsid w:val="00E03C42"/>
    <w:rsid w:val="00E04B46"/>
    <w:rsid w:val="00E0528C"/>
    <w:rsid w:val="00E05731"/>
    <w:rsid w:val="00E06008"/>
    <w:rsid w:val="00E06361"/>
    <w:rsid w:val="00E10386"/>
    <w:rsid w:val="00E10D6A"/>
    <w:rsid w:val="00E11ABB"/>
    <w:rsid w:val="00E12A4D"/>
    <w:rsid w:val="00E130D0"/>
    <w:rsid w:val="00E15380"/>
    <w:rsid w:val="00E157BB"/>
    <w:rsid w:val="00E15E51"/>
    <w:rsid w:val="00E16689"/>
    <w:rsid w:val="00E2068D"/>
    <w:rsid w:val="00E20AD1"/>
    <w:rsid w:val="00E2153B"/>
    <w:rsid w:val="00E21875"/>
    <w:rsid w:val="00E26EA9"/>
    <w:rsid w:val="00E27ABC"/>
    <w:rsid w:val="00E30E33"/>
    <w:rsid w:val="00E32CC9"/>
    <w:rsid w:val="00E34757"/>
    <w:rsid w:val="00E355A7"/>
    <w:rsid w:val="00E41138"/>
    <w:rsid w:val="00E41D10"/>
    <w:rsid w:val="00E42DAB"/>
    <w:rsid w:val="00E45AC4"/>
    <w:rsid w:val="00E509DE"/>
    <w:rsid w:val="00E5360D"/>
    <w:rsid w:val="00E55833"/>
    <w:rsid w:val="00E56AA0"/>
    <w:rsid w:val="00E570A1"/>
    <w:rsid w:val="00E64723"/>
    <w:rsid w:val="00E66845"/>
    <w:rsid w:val="00E67A6B"/>
    <w:rsid w:val="00E70A2E"/>
    <w:rsid w:val="00E70FC8"/>
    <w:rsid w:val="00E717CE"/>
    <w:rsid w:val="00E725F4"/>
    <w:rsid w:val="00E73763"/>
    <w:rsid w:val="00E73839"/>
    <w:rsid w:val="00E73AC7"/>
    <w:rsid w:val="00E73F70"/>
    <w:rsid w:val="00E74B3A"/>
    <w:rsid w:val="00E772A9"/>
    <w:rsid w:val="00E81FA1"/>
    <w:rsid w:val="00E83E83"/>
    <w:rsid w:val="00E8498C"/>
    <w:rsid w:val="00E867FA"/>
    <w:rsid w:val="00E87B71"/>
    <w:rsid w:val="00E90F2D"/>
    <w:rsid w:val="00E949EA"/>
    <w:rsid w:val="00E94D8F"/>
    <w:rsid w:val="00E9567E"/>
    <w:rsid w:val="00E9594B"/>
    <w:rsid w:val="00E96847"/>
    <w:rsid w:val="00E9755B"/>
    <w:rsid w:val="00EA08DD"/>
    <w:rsid w:val="00EA217F"/>
    <w:rsid w:val="00EA2481"/>
    <w:rsid w:val="00EA278F"/>
    <w:rsid w:val="00EA3A4A"/>
    <w:rsid w:val="00EA7084"/>
    <w:rsid w:val="00EB10E3"/>
    <w:rsid w:val="00EB1996"/>
    <w:rsid w:val="00EB294F"/>
    <w:rsid w:val="00EB6D76"/>
    <w:rsid w:val="00EC0FC4"/>
    <w:rsid w:val="00EC287F"/>
    <w:rsid w:val="00EC3D0E"/>
    <w:rsid w:val="00EC57FD"/>
    <w:rsid w:val="00ED1073"/>
    <w:rsid w:val="00ED18CD"/>
    <w:rsid w:val="00ED1AA7"/>
    <w:rsid w:val="00ED2150"/>
    <w:rsid w:val="00ED4F1A"/>
    <w:rsid w:val="00ED7CBA"/>
    <w:rsid w:val="00EE272E"/>
    <w:rsid w:val="00EE28C3"/>
    <w:rsid w:val="00EE2BCF"/>
    <w:rsid w:val="00EE48D0"/>
    <w:rsid w:val="00EE5510"/>
    <w:rsid w:val="00EE5A7A"/>
    <w:rsid w:val="00EE61D5"/>
    <w:rsid w:val="00EE6990"/>
    <w:rsid w:val="00EE721F"/>
    <w:rsid w:val="00EF2A34"/>
    <w:rsid w:val="00EF4E64"/>
    <w:rsid w:val="00EF57D1"/>
    <w:rsid w:val="00EF742A"/>
    <w:rsid w:val="00F01CEF"/>
    <w:rsid w:val="00F053B9"/>
    <w:rsid w:val="00F06687"/>
    <w:rsid w:val="00F13077"/>
    <w:rsid w:val="00F159A8"/>
    <w:rsid w:val="00F21483"/>
    <w:rsid w:val="00F22A18"/>
    <w:rsid w:val="00F241D3"/>
    <w:rsid w:val="00F30753"/>
    <w:rsid w:val="00F30C04"/>
    <w:rsid w:val="00F31627"/>
    <w:rsid w:val="00F33687"/>
    <w:rsid w:val="00F343C7"/>
    <w:rsid w:val="00F35625"/>
    <w:rsid w:val="00F417F3"/>
    <w:rsid w:val="00F443B5"/>
    <w:rsid w:val="00F444B0"/>
    <w:rsid w:val="00F51DBB"/>
    <w:rsid w:val="00F547B4"/>
    <w:rsid w:val="00F560E9"/>
    <w:rsid w:val="00F60894"/>
    <w:rsid w:val="00F625C0"/>
    <w:rsid w:val="00F64A92"/>
    <w:rsid w:val="00F64ED5"/>
    <w:rsid w:val="00F651AC"/>
    <w:rsid w:val="00F72260"/>
    <w:rsid w:val="00F72498"/>
    <w:rsid w:val="00F80BD1"/>
    <w:rsid w:val="00F81323"/>
    <w:rsid w:val="00F8263F"/>
    <w:rsid w:val="00F83692"/>
    <w:rsid w:val="00F83A2F"/>
    <w:rsid w:val="00F862B0"/>
    <w:rsid w:val="00F87C14"/>
    <w:rsid w:val="00F91B78"/>
    <w:rsid w:val="00F931D4"/>
    <w:rsid w:val="00F94A9B"/>
    <w:rsid w:val="00F95BCE"/>
    <w:rsid w:val="00F9682B"/>
    <w:rsid w:val="00F97383"/>
    <w:rsid w:val="00FA2AF1"/>
    <w:rsid w:val="00FA3B23"/>
    <w:rsid w:val="00FA69DE"/>
    <w:rsid w:val="00FA6F63"/>
    <w:rsid w:val="00FA7291"/>
    <w:rsid w:val="00FB27B5"/>
    <w:rsid w:val="00FB285A"/>
    <w:rsid w:val="00FB2F92"/>
    <w:rsid w:val="00FB3300"/>
    <w:rsid w:val="00FB3BA3"/>
    <w:rsid w:val="00FB49E6"/>
    <w:rsid w:val="00FB6057"/>
    <w:rsid w:val="00FB6118"/>
    <w:rsid w:val="00FB6863"/>
    <w:rsid w:val="00FC008E"/>
    <w:rsid w:val="00FC1437"/>
    <w:rsid w:val="00FC5838"/>
    <w:rsid w:val="00FC5E07"/>
    <w:rsid w:val="00FC6900"/>
    <w:rsid w:val="00FC7C4C"/>
    <w:rsid w:val="00FD246C"/>
    <w:rsid w:val="00FD2AD0"/>
    <w:rsid w:val="00FD578B"/>
    <w:rsid w:val="00FD60DC"/>
    <w:rsid w:val="00FD69B8"/>
    <w:rsid w:val="00FD7EA7"/>
    <w:rsid w:val="00FE03FF"/>
    <w:rsid w:val="00FE0465"/>
    <w:rsid w:val="00FE1D14"/>
    <w:rsid w:val="00FF276E"/>
    <w:rsid w:val="00FF3A94"/>
    <w:rsid w:val="00FF6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CFF"/>
    <w:rPr>
      <w:sz w:val="24"/>
      <w:szCs w:val="24"/>
    </w:rPr>
  </w:style>
  <w:style w:type="paragraph" w:styleId="1">
    <w:name w:val="heading 1"/>
    <w:basedOn w:val="a"/>
    <w:next w:val="a"/>
    <w:link w:val="10"/>
    <w:qFormat/>
    <w:rsid w:val="00C01CC5"/>
    <w:pPr>
      <w:keepNext/>
      <w:numPr>
        <w:numId w:val="11"/>
      </w:numPr>
      <w:tabs>
        <w:tab w:val="left" w:pos="2127"/>
      </w:tabs>
      <w:spacing w:before="240" w:after="240"/>
      <w:ind w:left="0" w:firstLine="709"/>
      <w:jc w:val="both"/>
      <w:outlineLvl w:val="0"/>
    </w:pPr>
    <w:rPr>
      <w:b/>
      <w:bCs/>
      <w:kern w:val="32"/>
      <w:sz w:val="28"/>
      <w:szCs w:val="28"/>
    </w:rPr>
  </w:style>
  <w:style w:type="paragraph" w:styleId="2">
    <w:name w:val="heading 2"/>
    <w:basedOn w:val="a"/>
    <w:next w:val="a"/>
    <w:link w:val="20"/>
    <w:qFormat/>
    <w:rsid w:val="00800BC3"/>
    <w:pPr>
      <w:keepNext/>
      <w:spacing w:line="360" w:lineRule="auto"/>
      <w:jc w:val="right"/>
      <w:outlineLvl w:val="1"/>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052E0"/>
    <w:pPr>
      <w:widowControl w:val="0"/>
      <w:autoSpaceDE w:val="0"/>
      <w:autoSpaceDN w:val="0"/>
      <w:adjustRightInd w:val="0"/>
    </w:pPr>
    <w:rPr>
      <w:rFonts w:ascii="Courier New" w:hAnsi="Courier New" w:cs="Courier New"/>
    </w:rPr>
  </w:style>
  <w:style w:type="paragraph" w:styleId="a3">
    <w:name w:val="Balloon Text"/>
    <w:basedOn w:val="a"/>
    <w:semiHidden/>
    <w:rsid w:val="008B5CE5"/>
    <w:rPr>
      <w:rFonts w:ascii="Tahoma" w:hAnsi="Tahoma" w:cs="Tahoma"/>
      <w:sz w:val="16"/>
      <w:szCs w:val="16"/>
    </w:rPr>
  </w:style>
  <w:style w:type="character" w:customStyle="1" w:styleId="a4">
    <w:name w:val="Основной текст Знак"/>
    <w:link w:val="a5"/>
    <w:rsid w:val="009C2775"/>
    <w:rPr>
      <w:shd w:val="clear" w:color="auto" w:fill="FFFFFF"/>
      <w:lang w:bidi="ar-SA"/>
    </w:rPr>
  </w:style>
  <w:style w:type="paragraph" w:styleId="a5">
    <w:name w:val="Body Text"/>
    <w:basedOn w:val="a"/>
    <w:link w:val="a4"/>
    <w:rsid w:val="009C2775"/>
    <w:pPr>
      <w:shd w:val="clear" w:color="auto" w:fill="FFFFFF"/>
      <w:spacing w:before="300" w:after="300" w:line="240" w:lineRule="atLeast"/>
    </w:pPr>
    <w:rPr>
      <w:sz w:val="20"/>
      <w:szCs w:val="20"/>
      <w:shd w:val="clear" w:color="auto" w:fill="FFFFFF"/>
    </w:rPr>
  </w:style>
  <w:style w:type="paragraph" w:styleId="a6">
    <w:name w:val="header"/>
    <w:basedOn w:val="a"/>
    <w:link w:val="a7"/>
    <w:uiPriority w:val="99"/>
    <w:rsid w:val="004B17B6"/>
    <w:pPr>
      <w:tabs>
        <w:tab w:val="center" w:pos="4677"/>
        <w:tab w:val="right" w:pos="9355"/>
      </w:tabs>
    </w:pPr>
  </w:style>
  <w:style w:type="character" w:styleId="a8">
    <w:name w:val="page number"/>
    <w:basedOn w:val="a0"/>
    <w:rsid w:val="004B17B6"/>
  </w:style>
  <w:style w:type="paragraph" w:styleId="a9">
    <w:name w:val="List Paragraph"/>
    <w:basedOn w:val="a"/>
    <w:qFormat/>
    <w:rsid w:val="00CE5016"/>
    <w:pPr>
      <w:ind w:left="720"/>
      <w:contextualSpacing/>
    </w:pPr>
    <w:rPr>
      <w:sz w:val="20"/>
      <w:szCs w:val="20"/>
    </w:rPr>
  </w:style>
  <w:style w:type="character" w:customStyle="1" w:styleId="20">
    <w:name w:val="Заголовок 2 Знак"/>
    <w:link w:val="2"/>
    <w:rsid w:val="00800BC3"/>
    <w:rPr>
      <w:sz w:val="28"/>
      <w:szCs w:val="26"/>
    </w:rPr>
  </w:style>
  <w:style w:type="paragraph" w:customStyle="1" w:styleId="ConsPlusTitle">
    <w:name w:val="ConsPlusTitle"/>
    <w:rsid w:val="00800BC3"/>
    <w:pPr>
      <w:widowControl w:val="0"/>
      <w:autoSpaceDE w:val="0"/>
      <w:autoSpaceDN w:val="0"/>
      <w:adjustRightInd w:val="0"/>
    </w:pPr>
    <w:rPr>
      <w:b/>
      <w:bCs/>
      <w:sz w:val="24"/>
      <w:szCs w:val="24"/>
    </w:rPr>
  </w:style>
  <w:style w:type="character" w:customStyle="1" w:styleId="a7">
    <w:name w:val="Верхний колонтитул Знак"/>
    <w:link w:val="a6"/>
    <w:uiPriority w:val="99"/>
    <w:rsid w:val="00800BC3"/>
    <w:rPr>
      <w:sz w:val="24"/>
      <w:szCs w:val="24"/>
    </w:rPr>
  </w:style>
  <w:style w:type="paragraph" w:styleId="aa">
    <w:name w:val="footer"/>
    <w:basedOn w:val="a"/>
    <w:link w:val="ab"/>
    <w:rsid w:val="007A2AA7"/>
    <w:pPr>
      <w:tabs>
        <w:tab w:val="center" w:pos="4677"/>
        <w:tab w:val="right" w:pos="9355"/>
      </w:tabs>
    </w:pPr>
  </w:style>
  <w:style w:type="character" w:customStyle="1" w:styleId="ab">
    <w:name w:val="Нижний колонтитул Знак"/>
    <w:link w:val="aa"/>
    <w:rsid w:val="007A2AA7"/>
    <w:rPr>
      <w:sz w:val="24"/>
      <w:szCs w:val="24"/>
    </w:rPr>
  </w:style>
  <w:style w:type="character" w:styleId="ac">
    <w:name w:val="Hyperlink"/>
    <w:rsid w:val="00A77110"/>
    <w:rPr>
      <w:color w:val="0000FF"/>
      <w:u w:val="single"/>
    </w:rPr>
  </w:style>
  <w:style w:type="character" w:customStyle="1" w:styleId="10">
    <w:name w:val="Заголовок 1 Знак"/>
    <w:link w:val="1"/>
    <w:rsid w:val="00C01CC5"/>
    <w:rPr>
      <w:b/>
      <w:bCs/>
      <w:kern w:val="32"/>
      <w:sz w:val="28"/>
      <w:szCs w:val="28"/>
    </w:rPr>
  </w:style>
  <w:style w:type="paragraph" w:customStyle="1" w:styleId="ConsPlusNormal">
    <w:name w:val="ConsPlusNormal"/>
    <w:rsid w:val="00701425"/>
    <w:pPr>
      <w:autoSpaceDE w:val="0"/>
      <w:autoSpaceDN w:val="0"/>
      <w:adjustRightInd w:val="0"/>
    </w:pPr>
    <w:rPr>
      <w:rFonts w:ascii="Arial" w:hAnsi="Arial" w:cs="Arial"/>
    </w:rPr>
  </w:style>
  <w:style w:type="paragraph" w:styleId="ad">
    <w:name w:val="No Spacing"/>
    <w:uiPriority w:val="1"/>
    <w:qFormat/>
    <w:rsid w:val="0016334B"/>
    <w:pPr>
      <w:widowControl w:val="0"/>
      <w:autoSpaceDE w:val="0"/>
      <w:autoSpaceDN w:val="0"/>
      <w:adjustRightInd w:val="0"/>
    </w:pPr>
    <w:rPr>
      <w:rFonts w:ascii="Arial" w:hAnsi="Arial" w:cs="Arial"/>
      <w:sz w:val="24"/>
      <w:szCs w:val="24"/>
    </w:rPr>
  </w:style>
  <w:style w:type="table" w:styleId="ae">
    <w:name w:val="Table Grid"/>
    <w:basedOn w:val="a1"/>
    <w:rsid w:val="00BE2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CFF"/>
    <w:rPr>
      <w:sz w:val="24"/>
      <w:szCs w:val="24"/>
    </w:rPr>
  </w:style>
  <w:style w:type="paragraph" w:styleId="1">
    <w:name w:val="heading 1"/>
    <w:basedOn w:val="a"/>
    <w:next w:val="a"/>
    <w:link w:val="10"/>
    <w:qFormat/>
    <w:rsid w:val="00C01CC5"/>
    <w:pPr>
      <w:keepNext/>
      <w:numPr>
        <w:numId w:val="11"/>
      </w:numPr>
      <w:tabs>
        <w:tab w:val="left" w:pos="2127"/>
      </w:tabs>
      <w:spacing w:before="240" w:after="240"/>
      <w:ind w:left="0" w:firstLine="709"/>
      <w:jc w:val="both"/>
      <w:outlineLvl w:val="0"/>
    </w:pPr>
    <w:rPr>
      <w:b/>
      <w:bCs/>
      <w:kern w:val="32"/>
      <w:sz w:val="28"/>
      <w:szCs w:val="28"/>
      <w:lang w:val="x-none" w:eastAsia="x-none"/>
    </w:rPr>
  </w:style>
  <w:style w:type="paragraph" w:styleId="2">
    <w:name w:val="heading 2"/>
    <w:basedOn w:val="a"/>
    <w:next w:val="a"/>
    <w:link w:val="20"/>
    <w:qFormat/>
    <w:rsid w:val="00800BC3"/>
    <w:pPr>
      <w:keepNext/>
      <w:spacing w:line="360" w:lineRule="auto"/>
      <w:jc w:val="right"/>
      <w:outlineLvl w:val="1"/>
    </w:pPr>
    <w:rPr>
      <w:sz w:val="28"/>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052E0"/>
    <w:pPr>
      <w:widowControl w:val="0"/>
      <w:autoSpaceDE w:val="0"/>
      <w:autoSpaceDN w:val="0"/>
      <w:adjustRightInd w:val="0"/>
    </w:pPr>
    <w:rPr>
      <w:rFonts w:ascii="Courier New" w:hAnsi="Courier New" w:cs="Courier New"/>
    </w:rPr>
  </w:style>
  <w:style w:type="paragraph" w:styleId="a3">
    <w:name w:val="Balloon Text"/>
    <w:basedOn w:val="a"/>
    <w:semiHidden/>
    <w:rsid w:val="008B5CE5"/>
    <w:rPr>
      <w:rFonts w:ascii="Tahoma" w:hAnsi="Tahoma" w:cs="Tahoma"/>
      <w:sz w:val="16"/>
      <w:szCs w:val="16"/>
    </w:rPr>
  </w:style>
  <w:style w:type="character" w:customStyle="1" w:styleId="a4">
    <w:name w:val="Основной текст Знак"/>
    <w:link w:val="a5"/>
    <w:rsid w:val="009C2775"/>
    <w:rPr>
      <w:shd w:val="clear" w:color="auto" w:fill="FFFFFF"/>
      <w:lang w:bidi="ar-SA"/>
    </w:rPr>
  </w:style>
  <w:style w:type="paragraph" w:styleId="a5">
    <w:name w:val="Body Text"/>
    <w:basedOn w:val="a"/>
    <w:link w:val="a4"/>
    <w:rsid w:val="009C2775"/>
    <w:pPr>
      <w:shd w:val="clear" w:color="auto" w:fill="FFFFFF"/>
      <w:spacing w:before="300" w:after="300" w:line="240" w:lineRule="atLeast"/>
    </w:pPr>
    <w:rPr>
      <w:sz w:val="20"/>
      <w:szCs w:val="20"/>
      <w:shd w:val="clear" w:color="auto" w:fill="FFFFFF"/>
      <w:lang w:val="x-none" w:eastAsia="x-none"/>
    </w:rPr>
  </w:style>
  <w:style w:type="paragraph" w:styleId="a6">
    <w:name w:val="header"/>
    <w:basedOn w:val="a"/>
    <w:link w:val="a7"/>
    <w:uiPriority w:val="99"/>
    <w:rsid w:val="004B17B6"/>
    <w:pPr>
      <w:tabs>
        <w:tab w:val="center" w:pos="4677"/>
        <w:tab w:val="right" w:pos="9355"/>
      </w:tabs>
    </w:pPr>
    <w:rPr>
      <w:lang w:val="x-none" w:eastAsia="x-none"/>
    </w:rPr>
  </w:style>
  <w:style w:type="character" w:styleId="a8">
    <w:name w:val="page number"/>
    <w:basedOn w:val="a0"/>
    <w:rsid w:val="004B17B6"/>
  </w:style>
  <w:style w:type="paragraph" w:styleId="a9">
    <w:name w:val="List Paragraph"/>
    <w:basedOn w:val="a"/>
    <w:qFormat/>
    <w:rsid w:val="00CE5016"/>
    <w:pPr>
      <w:ind w:left="720"/>
      <w:contextualSpacing/>
    </w:pPr>
    <w:rPr>
      <w:sz w:val="20"/>
      <w:szCs w:val="20"/>
    </w:rPr>
  </w:style>
  <w:style w:type="character" w:customStyle="1" w:styleId="20">
    <w:name w:val="Заголовок 2 Знак"/>
    <w:link w:val="2"/>
    <w:rsid w:val="00800BC3"/>
    <w:rPr>
      <w:sz w:val="28"/>
      <w:szCs w:val="26"/>
      <w:lang w:val="x-none" w:eastAsia="x-none"/>
    </w:rPr>
  </w:style>
  <w:style w:type="paragraph" w:customStyle="1" w:styleId="ConsPlusTitle">
    <w:name w:val="ConsPlusTitle"/>
    <w:rsid w:val="00800BC3"/>
    <w:pPr>
      <w:widowControl w:val="0"/>
      <w:autoSpaceDE w:val="0"/>
      <w:autoSpaceDN w:val="0"/>
      <w:adjustRightInd w:val="0"/>
    </w:pPr>
    <w:rPr>
      <w:b/>
      <w:bCs/>
      <w:sz w:val="24"/>
      <w:szCs w:val="24"/>
    </w:rPr>
  </w:style>
  <w:style w:type="character" w:customStyle="1" w:styleId="a7">
    <w:name w:val="Верхний колонтитул Знак"/>
    <w:link w:val="a6"/>
    <w:uiPriority w:val="99"/>
    <w:rsid w:val="00800BC3"/>
    <w:rPr>
      <w:sz w:val="24"/>
      <w:szCs w:val="24"/>
    </w:rPr>
  </w:style>
  <w:style w:type="paragraph" w:styleId="aa">
    <w:name w:val="footer"/>
    <w:basedOn w:val="a"/>
    <w:link w:val="ab"/>
    <w:rsid w:val="007A2AA7"/>
    <w:pPr>
      <w:tabs>
        <w:tab w:val="center" w:pos="4677"/>
        <w:tab w:val="right" w:pos="9355"/>
      </w:tabs>
    </w:pPr>
    <w:rPr>
      <w:lang w:val="x-none" w:eastAsia="x-none"/>
    </w:rPr>
  </w:style>
  <w:style w:type="character" w:customStyle="1" w:styleId="ab">
    <w:name w:val="Нижний колонтитул Знак"/>
    <w:link w:val="aa"/>
    <w:rsid w:val="007A2AA7"/>
    <w:rPr>
      <w:sz w:val="24"/>
      <w:szCs w:val="24"/>
    </w:rPr>
  </w:style>
  <w:style w:type="character" w:styleId="ac">
    <w:name w:val="Hyperlink"/>
    <w:rsid w:val="00A77110"/>
    <w:rPr>
      <w:color w:val="0000FF"/>
      <w:u w:val="single"/>
    </w:rPr>
  </w:style>
  <w:style w:type="character" w:customStyle="1" w:styleId="10">
    <w:name w:val="Заголовок 1 Знак"/>
    <w:link w:val="1"/>
    <w:rsid w:val="00C01CC5"/>
    <w:rPr>
      <w:b/>
      <w:bCs/>
      <w:kern w:val="32"/>
      <w:sz w:val="28"/>
      <w:szCs w:val="28"/>
    </w:rPr>
  </w:style>
  <w:style w:type="paragraph" w:customStyle="1" w:styleId="ConsPlusNormal">
    <w:name w:val="ConsPlusNormal"/>
    <w:rsid w:val="00701425"/>
    <w:pPr>
      <w:autoSpaceDE w:val="0"/>
      <w:autoSpaceDN w:val="0"/>
      <w:adjustRightInd w:val="0"/>
    </w:pPr>
    <w:rPr>
      <w:rFonts w:ascii="Arial" w:hAnsi="Arial" w:cs="Arial"/>
    </w:rPr>
  </w:style>
  <w:style w:type="paragraph" w:styleId="ad">
    <w:name w:val="No Spacing"/>
    <w:uiPriority w:val="1"/>
    <w:qFormat/>
    <w:rsid w:val="0016334B"/>
    <w:pPr>
      <w:widowControl w:val="0"/>
      <w:autoSpaceDE w:val="0"/>
      <w:autoSpaceDN w:val="0"/>
      <w:adjustRightInd w:val="0"/>
    </w:pPr>
    <w:rPr>
      <w:rFonts w:ascii="Arial" w:hAnsi="Arial" w:cs="Arial"/>
      <w:sz w:val="24"/>
      <w:szCs w:val="24"/>
    </w:rPr>
  </w:style>
  <w:style w:type="table" w:styleId="ae">
    <w:name w:val="Table Grid"/>
    <w:basedOn w:val="a1"/>
    <w:rsid w:val="00BE2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1724F-9E62-448C-B906-E793440A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9</Pages>
  <Words>2173</Words>
  <Characters>17174</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2 ноября 2005 года N 114-ЗО</vt:lpstr>
    </vt:vector>
  </TitlesOfParts>
  <Company>Microsoft</Company>
  <LinksUpToDate>false</LinksUpToDate>
  <CharactersWithSpaces>19309</CharactersWithSpaces>
  <SharedDoc>false</SharedDoc>
  <HLinks>
    <vt:vector size="6" baseType="variant">
      <vt:variant>
        <vt:i4>1704007</vt:i4>
      </vt:variant>
      <vt:variant>
        <vt:i4>0</vt:i4>
      </vt:variant>
      <vt:variant>
        <vt:i4>0</vt:i4>
      </vt:variant>
      <vt:variant>
        <vt:i4>5</vt:i4>
      </vt:variant>
      <vt:variant>
        <vt:lpwstr>http://www.udmurt.ru/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ноября 2005 года N 114-ЗО</dc:title>
  <dc:creator>kruglova</dc:creator>
  <cp:lastModifiedBy>volkova</cp:lastModifiedBy>
  <cp:revision>66</cp:revision>
  <cp:lastPrinted>2016-05-17T06:24:00Z</cp:lastPrinted>
  <dcterms:created xsi:type="dcterms:W3CDTF">2016-03-22T10:22:00Z</dcterms:created>
  <dcterms:modified xsi:type="dcterms:W3CDTF">2016-05-17T06:26:00Z</dcterms:modified>
</cp:coreProperties>
</file>